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B33" w:rsidRPr="00BF3B33" w:rsidRDefault="00BF3B33" w:rsidP="00BF3B33">
      <w:pPr>
        <w:widowControl/>
        <w:autoSpaceDN/>
        <w:textAlignment w:val="auto"/>
        <w:rPr>
          <w:rFonts w:ascii="新細明體" w:hAnsi="新細明體" w:cs="新細明體"/>
          <w:kern w:val="0"/>
          <w:szCs w:val="24"/>
        </w:rPr>
      </w:pPr>
      <w:r w:rsidRPr="00BF3B33">
        <w:rPr>
          <w:rFonts w:ascii="新細明體" w:hAnsi="新細明體" w:cs="新細明體"/>
          <w:kern w:val="0"/>
          <w:szCs w:val="24"/>
        </w:rPr>
        <w:fldChar w:fldCharType="begin"/>
      </w:r>
      <w:r w:rsidRPr="00BF3B33">
        <w:rPr>
          <w:rFonts w:ascii="新細明體" w:hAnsi="新細明體" w:cs="新細明體"/>
          <w:kern w:val="0"/>
          <w:szCs w:val="24"/>
        </w:rPr>
        <w:instrText xml:space="preserve"> HYPERLINK "http://w3.mohw.gov.tw/MOHW_Upload/doc/appraise/report/report-K.htm" \o "中間主要內容區" </w:instrText>
      </w:r>
      <w:r w:rsidRPr="00BF3B33">
        <w:rPr>
          <w:rFonts w:ascii="新細明體" w:hAnsi="新細明體" w:cs="新細明體"/>
          <w:kern w:val="0"/>
          <w:szCs w:val="24"/>
        </w:rPr>
        <w:fldChar w:fldCharType="separate"/>
      </w:r>
      <w:r w:rsidRPr="00BF3B33">
        <w:rPr>
          <w:rFonts w:ascii="Times New Roman" w:hAnsi="Times New Roman" w:cs="Times New Roman"/>
          <w:color w:val="FFFFFF"/>
          <w:kern w:val="0"/>
          <w:sz w:val="27"/>
          <w:szCs w:val="27"/>
          <w:u w:val="single"/>
        </w:rPr>
        <w:t>:::</w:t>
      </w:r>
      <w:r w:rsidRPr="00BF3B33">
        <w:rPr>
          <w:rFonts w:ascii="新細明體" w:hAnsi="新細明體" w:cs="新細明體"/>
          <w:kern w:val="0"/>
          <w:szCs w:val="24"/>
        </w:rPr>
        <w:fldChar w:fldCharType="end"/>
      </w:r>
    </w:p>
    <w:p w:rsidR="00BF3B33" w:rsidRPr="00BF3B33" w:rsidRDefault="00BF3B33" w:rsidP="00BF3B33">
      <w:pPr>
        <w:widowControl/>
        <w:autoSpaceDN/>
        <w:spacing w:before="100" w:beforeAutospacing="1" w:after="100" w:afterAutospacing="1" w:line="360" w:lineRule="atLeast"/>
        <w:ind w:right="-5" w:firstLine="280"/>
        <w:textAlignment w:val="auto"/>
        <w:rPr>
          <w:rFonts w:ascii="Times New Roman" w:hAnsi="Times New Roman" w:cs="Times New Roman"/>
          <w:color w:val="000000"/>
          <w:kern w:val="0"/>
          <w:sz w:val="27"/>
          <w:szCs w:val="27"/>
        </w:rPr>
      </w:pPr>
      <w:r w:rsidRPr="00BF3B33">
        <w:rPr>
          <w:rFonts w:ascii="Times New Roman" w:hAnsi="Times New Roman" w:cs="Times New Roman"/>
          <w:b/>
          <w:bCs/>
          <w:color w:val="000000"/>
          <w:kern w:val="0"/>
          <w:sz w:val="27"/>
          <w:szCs w:val="27"/>
        </w:rPr>
        <w:t>雲林縣政府</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（一）推展社區發展執行概況</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截至</w:t>
      </w:r>
      <w:r w:rsidRPr="00BF3B33">
        <w:rPr>
          <w:rFonts w:ascii="Times New Roman" w:hAnsi="Times New Roman" w:cs="Times New Roman"/>
          <w:color w:val="000000"/>
          <w:kern w:val="0"/>
          <w:sz w:val="27"/>
          <w:szCs w:val="27"/>
        </w:rPr>
        <w:t>94</w:t>
      </w:r>
      <w:r w:rsidRPr="00BF3B33">
        <w:rPr>
          <w:rFonts w:ascii="Times New Roman" w:hAnsi="Times New Roman" w:cs="Times New Roman"/>
          <w:color w:val="000000"/>
          <w:kern w:val="0"/>
          <w:sz w:val="27"/>
          <w:szCs w:val="27"/>
        </w:rPr>
        <w:t>年</w:t>
      </w:r>
      <w:r w:rsidRPr="00BF3B33">
        <w:rPr>
          <w:rFonts w:ascii="Times New Roman" w:hAnsi="Times New Roman" w:cs="Times New Roman"/>
          <w:color w:val="000000"/>
          <w:kern w:val="0"/>
          <w:sz w:val="27"/>
          <w:szCs w:val="27"/>
        </w:rPr>
        <w:t>12</w:t>
      </w:r>
      <w:r w:rsidRPr="00BF3B33">
        <w:rPr>
          <w:rFonts w:ascii="Times New Roman" w:hAnsi="Times New Roman" w:cs="Times New Roman"/>
          <w:color w:val="000000"/>
          <w:kern w:val="0"/>
          <w:sz w:val="27"/>
          <w:szCs w:val="27"/>
        </w:rPr>
        <w:t>月底止已成立</w:t>
      </w:r>
      <w:r w:rsidRPr="00BF3B33">
        <w:rPr>
          <w:rFonts w:ascii="Times New Roman" w:hAnsi="Times New Roman" w:cs="Times New Roman"/>
          <w:color w:val="000000"/>
          <w:kern w:val="0"/>
          <w:sz w:val="27"/>
          <w:szCs w:val="27"/>
        </w:rPr>
        <w:t>402</w:t>
      </w:r>
      <w:r w:rsidRPr="00BF3B33">
        <w:rPr>
          <w:rFonts w:ascii="Times New Roman" w:hAnsi="Times New Roman" w:cs="Times New Roman"/>
          <w:color w:val="000000"/>
          <w:kern w:val="0"/>
          <w:sz w:val="27"/>
          <w:szCs w:val="27"/>
        </w:rPr>
        <w:t>個社區發展協會。新成立</w:t>
      </w: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個社區發展協會。</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2.94</w:t>
      </w:r>
      <w:r w:rsidRPr="00BF3B33">
        <w:rPr>
          <w:rFonts w:ascii="Times New Roman" w:hAnsi="Times New Roman" w:cs="Times New Roman"/>
          <w:color w:val="000000"/>
          <w:kern w:val="0"/>
          <w:sz w:val="27"/>
          <w:szCs w:val="27"/>
        </w:rPr>
        <w:t>年度預算編列</w:t>
      </w:r>
      <w:r w:rsidRPr="00BF3B33">
        <w:rPr>
          <w:rFonts w:ascii="Times New Roman" w:hAnsi="Times New Roman" w:cs="Times New Roman"/>
          <w:color w:val="000000"/>
          <w:kern w:val="0"/>
          <w:sz w:val="27"/>
          <w:szCs w:val="27"/>
        </w:rPr>
        <w:t>1,092</w:t>
      </w:r>
      <w:r w:rsidRPr="00BF3B33">
        <w:rPr>
          <w:rFonts w:ascii="Times New Roman" w:hAnsi="Times New Roman" w:cs="Times New Roman"/>
          <w:color w:val="000000"/>
          <w:kern w:val="0"/>
          <w:sz w:val="27"/>
          <w:szCs w:val="27"/>
        </w:rPr>
        <w:t>萬</w:t>
      </w:r>
      <w:r w:rsidRPr="00BF3B33">
        <w:rPr>
          <w:rFonts w:ascii="Times New Roman" w:hAnsi="Times New Roman" w:cs="Times New Roman"/>
          <w:color w:val="000000"/>
          <w:kern w:val="0"/>
          <w:sz w:val="27"/>
          <w:szCs w:val="27"/>
        </w:rPr>
        <w:t>6,000</w:t>
      </w:r>
      <w:r w:rsidRPr="00BF3B33">
        <w:rPr>
          <w:rFonts w:ascii="Times New Roman" w:hAnsi="Times New Roman" w:cs="Times New Roman"/>
          <w:color w:val="000000"/>
          <w:kern w:val="0"/>
          <w:sz w:val="27"/>
          <w:szCs w:val="27"/>
        </w:rPr>
        <w:t>元，較</w:t>
      </w:r>
      <w:r w:rsidRPr="00BF3B33">
        <w:rPr>
          <w:rFonts w:ascii="Times New Roman" w:hAnsi="Times New Roman" w:cs="Times New Roman"/>
          <w:color w:val="000000"/>
          <w:kern w:val="0"/>
          <w:sz w:val="27"/>
          <w:szCs w:val="27"/>
        </w:rPr>
        <w:t>93</w:t>
      </w:r>
      <w:r w:rsidRPr="00BF3B33">
        <w:rPr>
          <w:rFonts w:ascii="Times New Roman" w:hAnsi="Times New Roman" w:cs="Times New Roman"/>
          <w:color w:val="000000"/>
          <w:kern w:val="0"/>
          <w:sz w:val="27"/>
          <w:szCs w:val="27"/>
        </w:rPr>
        <w:t>年度減少</w:t>
      </w:r>
      <w:r w:rsidRPr="00BF3B33">
        <w:rPr>
          <w:rFonts w:ascii="Times New Roman" w:hAnsi="Times New Roman" w:cs="Times New Roman"/>
          <w:color w:val="000000"/>
          <w:kern w:val="0"/>
          <w:sz w:val="27"/>
          <w:szCs w:val="27"/>
        </w:rPr>
        <w:t>24</w:t>
      </w:r>
      <w:r w:rsidRPr="00BF3B33">
        <w:rPr>
          <w:rFonts w:ascii="Times New Roman" w:hAnsi="Times New Roman" w:cs="Times New Roman"/>
          <w:color w:val="000000"/>
          <w:kern w:val="0"/>
          <w:sz w:val="27"/>
          <w:szCs w:val="27"/>
        </w:rPr>
        <w:t>％，</w:t>
      </w:r>
      <w:proofErr w:type="gramStart"/>
      <w:r w:rsidRPr="00BF3B33">
        <w:rPr>
          <w:rFonts w:ascii="Times New Roman" w:hAnsi="Times New Roman" w:cs="Times New Roman"/>
          <w:color w:val="000000"/>
          <w:kern w:val="0"/>
          <w:sz w:val="27"/>
          <w:szCs w:val="27"/>
        </w:rPr>
        <w:t>佔</w:t>
      </w:r>
      <w:proofErr w:type="gramEnd"/>
      <w:r w:rsidRPr="00BF3B33">
        <w:rPr>
          <w:rFonts w:ascii="Times New Roman" w:hAnsi="Times New Roman" w:cs="Times New Roman"/>
          <w:color w:val="000000"/>
          <w:kern w:val="0"/>
          <w:sz w:val="27"/>
          <w:szCs w:val="27"/>
        </w:rPr>
        <w:t>社政預算</w:t>
      </w:r>
      <w:r w:rsidRPr="00BF3B33">
        <w:rPr>
          <w:rFonts w:ascii="Times New Roman" w:hAnsi="Times New Roman" w:cs="Times New Roman"/>
          <w:color w:val="000000"/>
          <w:kern w:val="0"/>
          <w:sz w:val="27"/>
          <w:szCs w:val="27"/>
        </w:rPr>
        <w:t>1.11</w:t>
      </w:r>
      <w:r w:rsidRPr="00BF3B33">
        <w:rPr>
          <w:rFonts w:ascii="Times New Roman" w:hAnsi="Times New Roman" w:cs="Times New Roman"/>
          <w:color w:val="000000"/>
          <w:kern w:val="0"/>
          <w:sz w:val="27"/>
          <w:szCs w:val="27"/>
        </w:rPr>
        <w:t>％，經費編列大幅縮減，執行率為</w:t>
      </w:r>
      <w:r w:rsidRPr="00BF3B33">
        <w:rPr>
          <w:rFonts w:ascii="Times New Roman" w:hAnsi="Times New Roman" w:cs="Times New Roman"/>
          <w:color w:val="000000"/>
          <w:kern w:val="0"/>
          <w:sz w:val="27"/>
          <w:szCs w:val="27"/>
        </w:rPr>
        <w:t>82.58</w:t>
      </w:r>
      <w:r w:rsidRPr="00BF3B33">
        <w:rPr>
          <w:rFonts w:ascii="Times New Roman" w:hAnsi="Times New Roman" w:cs="Times New Roman"/>
          <w:color w:val="000000"/>
          <w:kern w:val="0"/>
          <w:sz w:val="27"/>
          <w:szCs w:val="27"/>
        </w:rPr>
        <w:t>％。</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承辦之業務課有課長</w:t>
      </w: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人，承辦人及約聘各</w:t>
      </w: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人。</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人才培育機制仍未建立，應加強人力培訓，內容並普及社區行政人員。</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縣府補助社區活動之辦理項目，多數仍缺乏「社會福利社區化」之概念。</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6.</w:t>
      </w:r>
      <w:r w:rsidRPr="00BF3B33">
        <w:rPr>
          <w:rFonts w:ascii="Times New Roman" w:hAnsi="Times New Roman" w:cs="Times New Roman"/>
          <w:color w:val="000000"/>
          <w:kern w:val="0"/>
          <w:sz w:val="27"/>
          <w:szCs w:val="27"/>
        </w:rPr>
        <w:t>申請內政部補助僅</w:t>
      </w:r>
      <w:r w:rsidRPr="00BF3B33">
        <w:rPr>
          <w:rFonts w:ascii="Times New Roman" w:hAnsi="Times New Roman" w:cs="Times New Roman"/>
          <w:color w:val="000000"/>
          <w:kern w:val="0"/>
          <w:sz w:val="27"/>
          <w:szCs w:val="27"/>
        </w:rPr>
        <w:t>14</w:t>
      </w:r>
      <w:r w:rsidRPr="00BF3B33">
        <w:rPr>
          <w:rFonts w:ascii="Times New Roman" w:hAnsi="Times New Roman" w:cs="Times New Roman"/>
          <w:color w:val="000000"/>
          <w:kern w:val="0"/>
          <w:sz w:val="27"/>
          <w:szCs w:val="27"/>
        </w:rPr>
        <w:t>件，福利社區化推動執行成果尚待加強。</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（二）主要特色</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辦理村里長行政社造化研習，促進民政與社政的結合。</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轄內老年人口比例高，年長者推動社區發展工作者較多。</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對社區地理、歷史文化資源資料整理普遍良好。</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分區辦理內政部獎助說明會，加強社區資源連結管道。</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辦理社區幹部人力培訓及觀摩學習課程，納入鄉鎮公所及村里長共同培訓。</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6.</w:t>
      </w:r>
      <w:r w:rsidRPr="00BF3B33">
        <w:rPr>
          <w:rFonts w:ascii="Times New Roman" w:hAnsi="Times New Roman" w:cs="Times New Roman"/>
          <w:color w:val="000000"/>
          <w:kern w:val="0"/>
          <w:sz w:val="27"/>
          <w:szCs w:val="27"/>
        </w:rPr>
        <w:t>民俗技藝團隊</w:t>
      </w:r>
      <w:r w:rsidRPr="00BF3B33">
        <w:rPr>
          <w:rFonts w:ascii="Times New Roman" w:hAnsi="Times New Roman" w:cs="Times New Roman"/>
          <w:color w:val="000000"/>
          <w:kern w:val="0"/>
          <w:sz w:val="27"/>
          <w:szCs w:val="27"/>
        </w:rPr>
        <w:t>34</w:t>
      </w:r>
      <w:r w:rsidRPr="00BF3B33">
        <w:rPr>
          <w:rFonts w:ascii="Times New Roman" w:hAnsi="Times New Roman" w:cs="Times New Roman"/>
          <w:color w:val="000000"/>
          <w:kern w:val="0"/>
          <w:sz w:val="27"/>
          <w:szCs w:val="27"/>
        </w:rPr>
        <w:t>隊，推廣傳承普及且良好。</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7.</w:t>
      </w:r>
      <w:r w:rsidRPr="00BF3B33">
        <w:rPr>
          <w:rFonts w:ascii="Times New Roman" w:hAnsi="Times New Roman" w:cs="Times New Roman"/>
          <w:color w:val="000000"/>
          <w:kern w:val="0"/>
          <w:sz w:val="27"/>
          <w:szCs w:val="27"/>
        </w:rPr>
        <w:t>結合社區規劃師辦理空間營造綠美化，結合衛生單位推廣社區居民生活保健，改善生活品質。</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（三）問題檢討</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缺乏積極性的社區輔導策略，對社區發展應參考或委託學術單位制定短中長期政策。</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應設立社區發展協會會務、財務普查、輔導及退場機制。</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社區發展總經費編列僅及其他縣市的一半，且逐年減少，對基層社區業務之推動將產生一定之影響。另縣政府業務承辦人員人力短缺，也應檢討。</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4.94</w:t>
      </w:r>
      <w:r w:rsidRPr="00BF3B33">
        <w:rPr>
          <w:rFonts w:ascii="Times New Roman" w:hAnsi="Times New Roman" w:cs="Times New Roman"/>
          <w:color w:val="000000"/>
          <w:kern w:val="0"/>
          <w:sz w:val="27"/>
          <w:szCs w:val="27"/>
        </w:rPr>
        <w:t>年度社區評鑑委員建議事項改進情況，只呈現一項，其餘項目之情況應予說明。今年提出之受評社區中，有兩個社區是去</w:t>
      </w:r>
      <w:r w:rsidRPr="00BF3B33">
        <w:rPr>
          <w:rFonts w:ascii="Times New Roman" w:hAnsi="Times New Roman" w:cs="Times New Roman"/>
          <w:color w:val="000000"/>
          <w:kern w:val="0"/>
          <w:sz w:val="27"/>
          <w:szCs w:val="27"/>
        </w:rPr>
        <w:lastRenderedPageBreak/>
        <w:t>年獲單項獎的社區，受評社區之產生係以縣政府自行遴選方式，而非組成客觀之評鑑小組產生。</w:t>
      </w:r>
    </w:p>
    <w:p w:rsidR="00BF3B33" w:rsidRPr="00BF3B33" w:rsidRDefault="00BF3B33" w:rsidP="00BF3B33">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為防止社區無法如期辦理核銷，縣府將補助款以先執行後撥款方式，似乎有待檢討。</w:t>
      </w:r>
    </w:p>
    <w:p w:rsidR="00BF3B33" w:rsidRPr="00BF3B33" w:rsidRDefault="00BF3B33" w:rsidP="00BF3B33">
      <w:pPr>
        <w:widowControl/>
        <w:autoSpaceDN/>
        <w:spacing w:line="360" w:lineRule="atLeast"/>
        <w:ind w:left="960" w:right="-5" w:hanging="240"/>
        <w:jc w:val="both"/>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6.</w:t>
      </w:r>
      <w:r w:rsidRPr="00BF3B33">
        <w:rPr>
          <w:rFonts w:ascii="Times New Roman" w:hAnsi="Times New Roman" w:cs="Times New Roman"/>
          <w:color w:val="000000"/>
          <w:kern w:val="0"/>
          <w:sz w:val="27"/>
          <w:szCs w:val="27"/>
        </w:rPr>
        <w:t>執行內政部「社區照顧關懷據點」方案，達成率僅</w:t>
      </w:r>
      <w:r w:rsidRPr="00BF3B33">
        <w:rPr>
          <w:rFonts w:ascii="Times New Roman" w:hAnsi="Times New Roman" w:cs="Times New Roman"/>
          <w:color w:val="000000"/>
          <w:kern w:val="0"/>
          <w:sz w:val="27"/>
          <w:szCs w:val="27"/>
        </w:rPr>
        <w:t>42.1%</w:t>
      </w:r>
      <w:r w:rsidRPr="00BF3B33">
        <w:rPr>
          <w:rFonts w:ascii="Times New Roman" w:hAnsi="Times New Roman" w:cs="Times New Roman"/>
          <w:color w:val="000000"/>
          <w:kern w:val="0"/>
          <w:sz w:val="27"/>
          <w:szCs w:val="27"/>
        </w:rPr>
        <w:t>，有待加強。縣政府輔導社區朝向社會福利社區化之具體作為及創新方案成效未能彰顯，社區對「福利社區化」的概念仍然不明確，應加強溝通與傳遞。</w:t>
      </w:r>
    </w:p>
    <w:p w:rsidR="00BF3B33" w:rsidRPr="00BF3B33" w:rsidRDefault="00BF3B33" w:rsidP="00BF3B33">
      <w:pPr>
        <w:widowControl/>
        <w:autoSpaceDN/>
        <w:spacing w:before="100" w:beforeAutospacing="1" w:after="100" w:afterAutospacing="1" w:line="360" w:lineRule="atLeast"/>
        <w:ind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 </w:t>
      </w:r>
      <w:r w:rsidRPr="00BF3B33">
        <w:rPr>
          <w:rFonts w:ascii="Times New Roman" w:hAnsi="Times New Roman" w:cs="Times New Roman"/>
          <w:color w:val="000000"/>
          <w:kern w:val="0"/>
          <w:sz w:val="27"/>
          <w:szCs w:val="27"/>
        </w:rPr>
        <w:t>（四）建議事項</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擬定雲林縣的社會福利或社區發展白皮書。成立社區推動委員會，由縣政府主任秘書以上職級人員召開，相關局室首長為委員，除非必要，局室首長應親自出席會議，共同推動社區發展業務，以達業務的整合。</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建立外聘委員組成評鑑小組之縣內社區評鑑制度。</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加強中央各部會社區發展及營造資源資訊，輔導鄉鎮公所及社區幹部運用。應積極督促鄉鎮公所協助社區資料之整理及準備評鑑資料。</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建立社區輔導及培力機制，提升整體社區發展績效。社區幹部研習課程，應針對社區所需之知識與技能，例如「社區福利需求」、「社區需求調查」、「會務與財務」，而且應包含實際操作的項目，讓社區能夠了解該如何做。</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輔導社區透過社區需求調查，強化社會福利社區化內涵，建立真正適合社區方案，避免社區爭取經費執行非必要專案，達成資源有效運用，創造民眾福祉。</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b/>
          <w:bCs/>
          <w:color w:val="000000"/>
          <w:kern w:val="0"/>
          <w:sz w:val="27"/>
          <w:szCs w:val="27"/>
        </w:rPr>
        <w:t>四十六、雲林縣斗南鎮田頭社區</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（一）推展社區發展執行概況</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成立於</w:t>
      </w:r>
      <w:r w:rsidRPr="00BF3B33">
        <w:rPr>
          <w:rFonts w:ascii="Times New Roman" w:hAnsi="Times New Roman" w:cs="Times New Roman"/>
          <w:color w:val="000000"/>
          <w:kern w:val="0"/>
          <w:sz w:val="27"/>
          <w:szCs w:val="27"/>
        </w:rPr>
        <w:t>84</w:t>
      </w:r>
      <w:r w:rsidRPr="00BF3B33">
        <w:rPr>
          <w:rFonts w:ascii="Times New Roman" w:hAnsi="Times New Roman" w:cs="Times New Roman"/>
          <w:color w:val="000000"/>
          <w:kern w:val="0"/>
          <w:sz w:val="27"/>
          <w:szCs w:val="27"/>
        </w:rPr>
        <w:t>年</w:t>
      </w: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月，社區</w:t>
      </w:r>
      <w:r w:rsidRPr="00BF3B33">
        <w:rPr>
          <w:rFonts w:ascii="Times New Roman" w:hAnsi="Times New Roman" w:cs="Times New Roman"/>
          <w:color w:val="000000"/>
          <w:kern w:val="0"/>
          <w:sz w:val="27"/>
          <w:szCs w:val="27"/>
        </w:rPr>
        <w:t>780</w:t>
      </w:r>
      <w:r w:rsidRPr="00BF3B33">
        <w:rPr>
          <w:rFonts w:ascii="Times New Roman" w:hAnsi="Times New Roman" w:cs="Times New Roman"/>
          <w:color w:val="000000"/>
          <w:kern w:val="0"/>
          <w:sz w:val="27"/>
          <w:szCs w:val="27"/>
        </w:rPr>
        <w:t>戶，人口約</w:t>
      </w:r>
      <w:r w:rsidRPr="00BF3B33">
        <w:rPr>
          <w:rFonts w:ascii="Times New Roman" w:hAnsi="Times New Roman" w:cs="Times New Roman"/>
          <w:color w:val="000000"/>
          <w:kern w:val="0"/>
          <w:sz w:val="27"/>
          <w:szCs w:val="27"/>
        </w:rPr>
        <w:t>2,894</w:t>
      </w:r>
      <w:r w:rsidRPr="00BF3B33">
        <w:rPr>
          <w:rFonts w:ascii="Times New Roman" w:hAnsi="Times New Roman" w:cs="Times New Roman"/>
          <w:color w:val="000000"/>
          <w:kern w:val="0"/>
          <w:sz w:val="27"/>
          <w:szCs w:val="27"/>
        </w:rPr>
        <w:t>人，社區老年人口比率偏高，屬於農村型之社區。</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第</w:t>
      </w: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屆於</w:t>
      </w:r>
      <w:r w:rsidRPr="00BF3B33">
        <w:rPr>
          <w:rFonts w:ascii="Times New Roman" w:hAnsi="Times New Roman" w:cs="Times New Roman"/>
          <w:color w:val="000000"/>
          <w:kern w:val="0"/>
          <w:sz w:val="27"/>
          <w:szCs w:val="27"/>
        </w:rPr>
        <w:t>91</w:t>
      </w:r>
      <w:r w:rsidRPr="00BF3B33">
        <w:rPr>
          <w:rFonts w:ascii="Times New Roman" w:hAnsi="Times New Roman" w:cs="Times New Roman"/>
          <w:color w:val="000000"/>
          <w:kern w:val="0"/>
          <w:sz w:val="27"/>
          <w:szCs w:val="27"/>
        </w:rPr>
        <w:t>年</w:t>
      </w:r>
      <w:r w:rsidRPr="00BF3B33">
        <w:rPr>
          <w:rFonts w:ascii="Times New Roman" w:hAnsi="Times New Roman" w:cs="Times New Roman"/>
          <w:color w:val="000000"/>
          <w:kern w:val="0"/>
          <w:sz w:val="27"/>
          <w:szCs w:val="27"/>
        </w:rPr>
        <w:t>10</w:t>
      </w:r>
      <w:r w:rsidRPr="00BF3B33">
        <w:rPr>
          <w:rFonts w:ascii="Times New Roman" w:hAnsi="Times New Roman" w:cs="Times New Roman"/>
          <w:color w:val="000000"/>
          <w:kern w:val="0"/>
          <w:sz w:val="27"/>
          <w:szCs w:val="27"/>
        </w:rPr>
        <w:t>月驟增</w:t>
      </w:r>
      <w:r w:rsidRPr="00BF3B33">
        <w:rPr>
          <w:rFonts w:ascii="Times New Roman" w:hAnsi="Times New Roman" w:cs="Times New Roman"/>
          <w:color w:val="000000"/>
          <w:kern w:val="0"/>
          <w:sz w:val="27"/>
          <w:szCs w:val="27"/>
        </w:rPr>
        <w:t>613</w:t>
      </w:r>
      <w:r w:rsidRPr="00BF3B33">
        <w:rPr>
          <w:rFonts w:ascii="Times New Roman" w:hAnsi="Times New Roman" w:cs="Times New Roman"/>
          <w:color w:val="000000"/>
          <w:kern w:val="0"/>
          <w:sz w:val="27"/>
          <w:szCs w:val="27"/>
        </w:rPr>
        <w:t>人，會員人數眾多，</w:t>
      </w:r>
      <w:proofErr w:type="gramStart"/>
      <w:r w:rsidRPr="00BF3B33">
        <w:rPr>
          <w:rFonts w:ascii="Times New Roman" w:hAnsi="Times New Roman" w:cs="Times New Roman"/>
          <w:color w:val="000000"/>
          <w:kern w:val="0"/>
          <w:sz w:val="27"/>
          <w:szCs w:val="27"/>
        </w:rPr>
        <w:t>採</w:t>
      </w:r>
      <w:proofErr w:type="gramEnd"/>
      <w:r w:rsidRPr="00BF3B33">
        <w:rPr>
          <w:rFonts w:ascii="Times New Roman" w:hAnsi="Times New Roman" w:cs="Times New Roman"/>
          <w:color w:val="000000"/>
          <w:kern w:val="0"/>
          <w:sz w:val="27"/>
          <w:szCs w:val="27"/>
        </w:rPr>
        <w:t>會員代表制推行會務，目前理事長同時也是里長。</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結合多位民意代表推動社區工作，地理歷史人文資源調查完整。</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執行辦理斗南分局防災防詐騙宣導。</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（二）主要特色</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lastRenderedPageBreak/>
        <w:t>1.</w:t>
      </w:r>
      <w:r w:rsidRPr="00BF3B33">
        <w:rPr>
          <w:rFonts w:ascii="Times New Roman" w:hAnsi="Times New Roman" w:cs="Times New Roman"/>
          <w:color w:val="000000"/>
          <w:kern w:val="0"/>
          <w:sz w:val="27"/>
          <w:szCs w:val="27"/>
        </w:rPr>
        <w:t>社區會員人數</w:t>
      </w:r>
      <w:proofErr w:type="gramStart"/>
      <w:r w:rsidRPr="00BF3B33">
        <w:rPr>
          <w:rFonts w:ascii="Times New Roman" w:hAnsi="Times New Roman" w:cs="Times New Roman"/>
          <w:color w:val="000000"/>
          <w:kern w:val="0"/>
          <w:sz w:val="27"/>
          <w:szCs w:val="27"/>
        </w:rPr>
        <w:t>眾多，</w:t>
      </w:r>
      <w:proofErr w:type="gramEnd"/>
      <w:r w:rsidRPr="00BF3B33">
        <w:rPr>
          <w:rFonts w:ascii="Times New Roman" w:hAnsi="Times New Roman" w:cs="Times New Roman"/>
          <w:color w:val="000000"/>
          <w:kern w:val="0"/>
          <w:sz w:val="27"/>
          <w:szCs w:val="27"/>
        </w:rPr>
        <w:t>透過選舉會員代表方式，行使會員職權，社區凝聚力強。</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完整的年度收支會計作業流程，年度經費收支預、決算表尤佳。捐助費</w:t>
      </w:r>
      <w:proofErr w:type="gramStart"/>
      <w:r w:rsidRPr="00BF3B33">
        <w:rPr>
          <w:rFonts w:ascii="Times New Roman" w:hAnsi="Times New Roman" w:cs="Times New Roman"/>
          <w:color w:val="000000"/>
          <w:kern w:val="0"/>
          <w:sz w:val="27"/>
          <w:szCs w:val="27"/>
        </w:rPr>
        <w:t>佔</w:t>
      </w:r>
      <w:proofErr w:type="gramEnd"/>
      <w:r w:rsidRPr="00BF3B33">
        <w:rPr>
          <w:rFonts w:ascii="Times New Roman" w:hAnsi="Times New Roman" w:cs="Times New Roman"/>
          <w:color w:val="000000"/>
          <w:kern w:val="0"/>
          <w:sz w:val="27"/>
          <w:szCs w:val="27"/>
        </w:rPr>
        <w:t>年度總經費</w:t>
      </w:r>
      <w:r w:rsidRPr="00BF3B33">
        <w:rPr>
          <w:rFonts w:ascii="Times New Roman" w:hAnsi="Times New Roman" w:cs="Times New Roman"/>
          <w:color w:val="000000"/>
          <w:kern w:val="0"/>
          <w:sz w:val="27"/>
          <w:szCs w:val="27"/>
        </w:rPr>
        <w:t>29%</w:t>
      </w:r>
      <w:r w:rsidRPr="00BF3B33">
        <w:rPr>
          <w:rFonts w:ascii="Times New Roman" w:hAnsi="Times New Roman" w:cs="Times New Roman"/>
          <w:color w:val="000000"/>
          <w:kern w:val="0"/>
          <w:sz w:val="27"/>
          <w:szCs w:val="27"/>
        </w:rPr>
        <w:t>，自有財源開拓良好。</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配合雲林縣警察局辦理社區守望相助活動。社區治安守望相助組織訓練、巡邏車設置、無線電依法設置登記及相對有限經費使用，成效良好。</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運用守望相助巡守隊進行老人關懷，是善於運用原有資源的作為，值得嘉許。</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代表會有</w:t>
      </w:r>
      <w:r w:rsidRPr="00BF3B33">
        <w:rPr>
          <w:rFonts w:ascii="Times New Roman" w:hAnsi="Times New Roman" w:cs="Times New Roman"/>
          <w:color w:val="000000"/>
          <w:kern w:val="0"/>
          <w:sz w:val="27"/>
          <w:szCs w:val="27"/>
        </w:rPr>
        <w:t>7</w:t>
      </w:r>
      <w:r w:rsidRPr="00BF3B33">
        <w:rPr>
          <w:rFonts w:ascii="Times New Roman" w:hAnsi="Times New Roman" w:cs="Times New Roman"/>
          <w:color w:val="000000"/>
          <w:kern w:val="0"/>
          <w:sz w:val="27"/>
          <w:szCs w:val="27"/>
        </w:rPr>
        <w:t>、</w:t>
      </w:r>
      <w:r w:rsidRPr="00BF3B33">
        <w:rPr>
          <w:rFonts w:ascii="Times New Roman" w:hAnsi="Times New Roman" w:cs="Times New Roman"/>
          <w:color w:val="000000"/>
          <w:kern w:val="0"/>
          <w:sz w:val="27"/>
          <w:szCs w:val="27"/>
        </w:rPr>
        <w:t>8</w:t>
      </w:r>
      <w:r w:rsidRPr="00BF3B33">
        <w:rPr>
          <w:rFonts w:ascii="Times New Roman" w:hAnsi="Times New Roman" w:cs="Times New Roman"/>
          <w:color w:val="000000"/>
          <w:kern w:val="0"/>
          <w:sz w:val="27"/>
          <w:szCs w:val="27"/>
        </w:rPr>
        <w:t>位代表出席評鑑，在派系中透過會議運作推動社區工作。</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6.</w:t>
      </w:r>
      <w:r w:rsidRPr="00BF3B33">
        <w:rPr>
          <w:rFonts w:ascii="Times New Roman" w:hAnsi="Times New Roman" w:cs="Times New Roman"/>
          <w:color w:val="000000"/>
          <w:kern w:val="0"/>
          <w:sz w:val="27"/>
          <w:szCs w:val="27"/>
        </w:rPr>
        <w:t>環境綠美化社區林業執行、河堤認養成果良好。社區道路重整，景觀再造導</w:t>
      </w:r>
      <w:proofErr w:type="gramStart"/>
      <w:r w:rsidRPr="00BF3B33">
        <w:rPr>
          <w:rFonts w:ascii="Times New Roman" w:hAnsi="Times New Roman" w:cs="Times New Roman"/>
          <w:color w:val="000000"/>
          <w:kern w:val="0"/>
          <w:sz w:val="27"/>
          <w:szCs w:val="27"/>
        </w:rPr>
        <w:t>覽</w:t>
      </w:r>
      <w:proofErr w:type="gramEnd"/>
      <w:r w:rsidRPr="00BF3B33">
        <w:rPr>
          <w:rFonts w:ascii="Times New Roman" w:hAnsi="Times New Roman" w:cs="Times New Roman"/>
          <w:color w:val="000000"/>
          <w:kern w:val="0"/>
          <w:sz w:val="27"/>
          <w:szCs w:val="27"/>
        </w:rPr>
        <w:t>指引設置，改善生活環境品質。</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7.</w:t>
      </w:r>
      <w:r w:rsidRPr="00BF3B33">
        <w:rPr>
          <w:rFonts w:ascii="Times New Roman" w:hAnsi="Times New Roman" w:cs="Times New Roman"/>
          <w:color w:val="000000"/>
          <w:kern w:val="0"/>
          <w:sz w:val="27"/>
          <w:szCs w:val="27"/>
        </w:rPr>
        <w:t>以馬鈴薯重塑田頭社區特產。</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（三）問題檢討</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社區內獨居老人約</w:t>
      </w:r>
      <w:r w:rsidRPr="00BF3B33">
        <w:rPr>
          <w:rFonts w:ascii="Times New Roman" w:hAnsi="Times New Roman" w:cs="Times New Roman"/>
          <w:color w:val="000000"/>
          <w:kern w:val="0"/>
          <w:sz w:val="27"/>
          <w:szCs w:val="27"/>
        </w:rPr>
        <w:t>50</w:t>
      </w:r>
      <w:r w:rsidRPr="00BF3B33">
        <w:rPr>
          <w:rFonts w:ascii="Times New Roman" w:hAnsi="Times New Roman" w:cs="Times New Roman"/>
          <w:color w:val="000000"/>
          <w:kern w:val="0"/>
          <w:sz w:val="27"/>
          <w:szCs w:val="27"/>
        </w:rPr>
        <w:t>人，必須透過社區調查進一步瞭解老人福利需求的內涵。</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社區很努力，但是因為鎮公所與社區的關係，讓公部門的輔導無法進入，公所需要慎重檢討。</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鎮公所應納入社區發展輔導體系，造福社區民眾。</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人口結構「老人」指的是滿</w:t>
      </w:r>
      <w:r w:rsidRPr="00BF3B33">
        <w:rPr>
          <w:rFonts w:ascii="Times New Roman" w:hAnsi="Times New Roman" w:cs="Times New Roman"/>
          <w:color w:val="000000"/>
          <w:kern w:val="0"/>
          <w:sz w:val="27"/>
          <w:szCs w:val="27"/>
        </w:rPr>
        <w:t>65</w:t>
      </w:r>
      <w:r w:rsidRPr="00BF3B33">
        <w:rPr>
          <w:rFonts w:ascii="Times New Roman" w:hAnsi="Times New Roman" w:cs="Times New Roman"/>
          <w:color w:val="000000"/>
          <w:kern w:val="0"/>
          <w:sz w:val="27"/>
          <w:szCs w:val="27"/>
        </w:rPr>
        <w:t>歲以上之人口，非</w:t>
      </w:r>
      <w:r w:rsidRPr="00BF3B33">
        <w:rPr>
          <w:rFonts w:ascii="Times New Roman" w:hAnsi="Times New Roman" w:cs="Times New Roman"/>
          <w:color w:val="000000"/>
          <w:kern w:val="0"/>
          <w:sz w:val="27"/>
          <w:szCs w:val="27"/>
        </w:rPr>
        <w:t>40</w:t>
      </w:r>
      <w:r w:rsidRPr="00BF3B33">
        <w:rPr>
          <w:rFonts w:ascii="Times New Roman" w:hAnsi="Times New Roman" w:cs="Times New Roman"/>
          <w:color w:val="000000"/>
          <w:kern w:val="0"/>
          <w:sz w:val="27"/>
          <w:szCs w:val="27"/>
        </w:rPr>
        <w:t>歲以上，而本社區志工年齡層太高。</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社區業務推廣以民眾最大的福祉為考量，持續維持優良財務制度，</w:t>
      </w:r>
      <w:proofErr w:type="gramStart"/>
      <w:r w:rsidRPr="00BF3B33">
        <w:rPr>
          <w:rFonts w:ascii="Times New Roman" w:hAnsi="Times New Roman" w:cs="Times New Roman"/>
          <w:color w:val="000000"/>
          <w:kern w:val="0"/>
          <w:sz w:val="27"/>
          <w:szCs w:val="27"/>
        </w:rPr>
        <w:t>以利永續</w:t>
      </w:r>
      <w:proofErr w:type="gramEnd"/>
      <w:r w:rsidRPr="00BF3B33">
        <w:rPr>
          <w:rFonts w:ascii="Times New Roman" w:hAnsi="Times New Roman" w:cs="Times New Roman"/>
          <w:color w:val="000000"/>
          <w:kern w:val="0"/>
          <w:sz w:val="27"/>
          <w:szCs w:val="27"/>
        </w:rPr>
        <w:t>傳承。</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（四）建議事項</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建立每年收取常年會費的機制，以穩定年度經費收入。</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在進行社區資源調查的同時，可以順便進行福利人口的需求調查，</w:t>
      </w:r>
      <w:proofErr w:type="gramStart"/>
      <w:r w:rsidRPr="00BF3B33">
        <w:rPr>
          <w:rFonts w:ascii="Times New Roman" w:hAnsi="Times New Roman" w:cs="Times New Roman"/>
          <w:color w:val="000000"/>
          <w:kern w:val="0"/>
          <w:sz w:val="27"/>
          <w:szCs w:val="27"/>
        </w:rPr>
        <w:t>俾</w:t>
      </w:r>
      <w:proofErr w:type="gramEnd"/>
      <w:r w:rsidRPr="00BF3B33">
        <w:rPr>
          <w:rFonts w:ascii="Times New Roman" w:hAnsi="Times New Roman" w:cs="Times New Roman"/>
          <w:color w:val="000000"/>
          <w:kern w:val="0"/>
          <w:sz w:val="27"/>
          <w:szCs w:val="27"/>
        </w:rPr>
        <w:t>便能夠規劃社區的發展願景。建立社區福利人口及需求調查，推行</w:t>
      </w:r>
      <w:proofErr w:type="gramStart"/>
      <w:r w:rsidRPr="00BF3B33">
        <w:rPr>
          <w:rFonts w:ascii="Times New Roman" w:hAnsi="Times New Roman" w:cs="Times New Roman"/>
          <w:color w:val="000000"/>
          <w:kern w:val="0"/>
          <w:sz w:val="27"/>
          <w:szCs w:val="27"/>
        </w:rPr>
        <w:t>最</w:t>
      </w:r>
      <w:proofErr w:type="gramEnd"/>
      <w:r w:rsidRPr="00BF3B33">
        <w:rPr>
          <w:rFonts w:ascii="Times New Roman" w:hAnsi="Times New Roman" w:cs="Times New Roman"/>
          <w:color w:val="000000"/>
          <w:kern w:val="0"/>
          <w:sz w:val="27"/>
          <w:szCs w:val="27"/>
        </w:rPr>
        <w:t>適切福利項目。</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社區人口統計老人應以</w:t>
      </w:r>
      <w:r w:rsidRPr="00BF3B33">
        <w:rPr>
          <w:rFonts w:ascii="Times New Roman" w:hAnsi="Times New Roman" w:cs="Times New Roman"/>
          <w:color w:val="000000"/>
          <w:kern w:val="0"/>
          <w:sz w:val="27"/>
          <w:szCs w:val="27"/>
        </w:rPr>
        <w:t>65</w:t>
      </w:r>
      <w:r w:rsidRPr="00BF3B33">
        <w:rPr>
          <w:rFonts w:ascii="Times New Roman" w:hAnsi="Times New Roman" w:cs="Times New Roman"/>
          <w:color w:val="000000"/>
          <w:kern w:val="0"/>
          <w:sz w:val="27"/>
          <w:szCs w:val="27"/>
        </w:rPr>
        <w:t>歲以上來計算；社區老人比例多，未來應逐步重視並規劃老人健康促進活動。建議擬定設立社區照顧關懷據點之計畫。</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社區資源連結情況，應</w:t>
      </w:r>
      <w:proofErr w:type="gramStart"/>
      <w:r w:rsidRPr="00BF3B33">
        <w:rPr>
          <w:rFonts w:ascii="Times New Roman" w:hAnsi="Times New Roman" w:cs="Times New Roman"/>
          <w:color w:val="000000"/>
          <w:kern w:val="0"/>
          <w:sz w:val="27"/>
          <w:szCs w:val="27"/>
        </w:rPr>
        <w:t>採</w:t>
      </w:r>
      <w:proofErr w:type="gramEnd"/>
      <w:r w:rsidRPr="00BF3B33">
        <w:rPr>
          <w:rFonts w:ascii="Times New Roman" w:hAnsi="Times New Roman" w:cs="Times New Roman"/>
          <w:color w:val="000000"/>
          <w:kern w:val="0"/>
          <w:sz w:val="27"/>
          <w:szCs w:val="27"/>
        </w:rPr>
        <w:t>表列或圖示方式呈現地方特色。並鼓勵青少年返鄉擔任志工。</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鄉公所應積極介入社區工作，協助社區工作的進行。</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lastRenderedPageBreak/>
        <w:t>6.</w:t>
      </w:r>
      <w:r w:rsidRPr="00BF3B33">
        <w:rPr>
          <w:rFonts w:ascii="Times New Roman" w:hAnsi="Times New Roman" w:cs="Times New Roman"/>
          <w:color w:val="000000"/>
          <w:kern w:val="0"/>
          <w:sz w:val="27"/>
          <w:szCs w:val="27"/>
        </w:rPr>
        <w:t>社區幹部可以思考舉辦「馬鈴薯節」以推銷社區產業。</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7.</w:t>
      </w:r>
      <w:r w:rsidRPr="00BF3B33">
        <w:rPr>
          <w:rFonts w:ascii="Times New Roman" w:hAnsi="Times New Roman" w:cs="Times New Roman"/>
          <w:color w:val="000000"/>
          <w:kern w:val="0"/>
          <w:sz w:val="27"/>
          <w:szCs w:val="27"/>
        </w:rPr>
        <w:t>根據評鑑資料顯示，社區因準備社區評鑑支出</w:t>
      </w:r>
      <w:r w:rsidRPr="00BF3B33">
        <w:rPr>
          <w:rFonts w:ascii="Times New Roman" w:hAnsi="Times New Roman" w:cs="Times New Roman"/>
          <w:color w:val="000000"/>
          <w:kern w:val="0"/>
          <w:sz w:val="27"/>
          <w:szCs w:val="27"/>
        </w:rPr>
        <w:t>9</w:t>
      </w:r>
      <w:r w:rsidRPr="00BF3B33">
        <w:rPr>
          <w:rFonts w:ascii="Times New Roman" w:hAnsi="Times New Roman" w:cs="Times New Roman"/>
          <w:color w:val="000000"/>
          <w:kern w:val="0"/>
          <w:sz w:val="27"/>
          <w:szCs w:val="27"/>
        </w:rPr>
        <w:t>萬元，似乎誤解評鑑的意義，過度虛華的呈現、經費不當使用，實不可取，應重新檢視參與評鑑的動機。</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b/>
          <w:bCs/>
          <w:color w:val="000000"/>
          <w:kern w:val="0"/>
          <w:sz w:val="27"/>
          <w:szCs w:val="27"/>
        </w:rPr>
        <w:t>四十七、雲林縣麥寮鄉海豐社區</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（一）推展社區發展執行概況</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成立於</w:t>
      </w:r>
      <w:r w:rsidRPr="00BF3B33">
        <w:rPr>
          <w:rFonts w:ascii="Times New Roman" w:hAnsi="Times New Roman" w:cs="Times New Roman"/>
          <w:color w:val="000000"/>
          <w:kern w:val="0"/>
          <w:sz w:val="27"/>
          <w:szCs w:val="27"/>
        </w:rPr>
        <w:t>85</w:t>
      </w:r>
      <w:r w:rsidRPr="00BF3B33">
        <w:rPr>
          <w:rFonts w:ascii="Times New Roman" w:hAnsi="Times New Roman" w:cs="Times New Roman"/>
          <w:color w:val="000000"/>
          <w:kern w:val="0"/>
          <w:sz w:val="27"/>
          <w:szCs w:val="27"/>
        </w:rPr>
        <w:t>年</w:t>
      </w:r>
      <w:r w:rsidRPr="00BF3B33">
        <w:rPr>
          <w:rFonts w:ascii="Times New Roman" w:hAnsi="Times New Roman" w:cs="Times New Roman"/>
          <w:color w:val="000000"/>
          <w:kern w:val="0"/>
          <w:sz w:val="27"/>
          <w:szCs w:val="27"/>
        </w:rPr>
        <w:t>6</w:t>
      </w:r>
      <w:r w:rsidRPr="00BF3B33">
        <w:rPr>
          <w:rFonts w:ascii="Times New Roman" w:hAnsi="Times New Roman" w:cs="Times New Roman"/>
          <w:color w:val="000000"/>
          <w:kern w:val="0"/>
          <w:sz w:val="27"/>
          <w:szCs w:val="27"/>
        </w:rPr>
        <w:t>月</w:t>
      </w: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日，社區</w:t>
      </w:r>
      <w:r w:rsidRPr="00BF3B33">
        <w:rPr>
          <w:rFonts w:ascii="Times New Roman" w:hAnsi="Times New Roman" w:cs="Times New Roman"/>
          <w:color w:val="000000"/>
          <w:kern w:val="0"/>
          <w:sz w:val="27"/>
          <w:szCs w:val="27"/>
        </w:rPr>
        <w:t>353</w:t>
      </w:r>
      <w:r w:rsidRPr="00BF3B33">
        <w:rPr>
          <w:rFonts w:ascii="Times New Roman" w:hAnsi="Times New Roman" w:cs="Times New Roman"/>
          <w:color w:val="000000"/>
          <w:kern w:val="0"/>
          <w:sz w:val="27"/>
          <w:szCs w:val="27"/>
        </w:rPr>
        <w:t>戶，</w:t>
      </w:r>
      <w:r w:rsidRPr="00BF3B33">
        <w:rPr>
          <w:rFonts w:ascii="Times New Roman" w:hAnsi="Times New Roman" w:cs="Times New Roman"/>
          <w:color w:val="000000"/>
          <w:kern w:val="0"/>
          <w:sz w:val="27"/>
          <w:szCs w:val="27"/>
        </w:rPr>
        <w:t>1,095</w:t>
      </w:r>
      <w:r w:rsidRPr="00BF3B33">
        <w:rPr>
          <w:rFonts w:ascii="Times New Roman" w:hAnsi="Times New Roman" w:cs="Times New Roman"/>
          <w:color w:val="000000"/>
          <w:kern w:val="0"/>
          <w:sz w:val="27"/>
          <w:szCs w:val="27"/>
        </w:rPr>
        <w:t>人，會員人數</w:t>
      </w:r>
      <w:r w:rsidRPr="00BF3B33">
        <w:rPr>
          <w:rFonts w:ascii="Times New Roman" w:hAnsi="Times New Roman" w:cs="Times New Roman"/>
          <w:color w:val="000000"/>
          <w:kern w:val="0"/>
          <w:sz w:val="27"/>
          <w:szCs w:val="27"/>
        </w:rPr>
        <w:t>59</w:t>
      </w:r>
      <w:r w:rsidRPr="00BF3B33">
        <w:rPr>
          <w:rFonts w:ascii="Times New Roman" w:hAnsi="Times New Roman" w:cs="Times New Roman"/>
          <w:color w:val="000000"/>
          <w:kern w:val="0"/>
          <w:sz w:val="27"/>
          <w:szCs w:val="27"/>
        </w:rPr>
        <w:t>人，以水產養殖為主，是一個「文蛤故鄉」，屬傳統型農漁村社區。</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社區地理、歷史、產業資源調查分析完整，理監事會議定期召開，會務運作正常，社區結合學校、寺廟積極推動各項福利社區化工作。</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年度社區發展經費支出僅</w:t>
      </w:r>
      <w:r w:rsidRPr="00BF3B33">
        <w:rPr>
          <w:rFonts w:ascii="Times New Roman" w:hAnsi="Times New Roman" w:cs="Times New Roman"/>
          <w:color w:val="000000"/>
          <w:kern w:val="0"/>
          <w:sz w:val="27"/>
          <w:szCs w:val="27"/>
        </w:rPr>
        <w:t>9.3</w:t>
      </w:r>
      <w:r w:rsidRPr="00BF3B33">
        <w:rPr>
          <w:rFonts w:ascii="Times New Roman" w:hAnsi="Times New Roman" w:cs="Times New Roman"/>
          <w:color w:val="000000"/>
          <w:kern w:val="0"/>
          <w:sz w:val="27"/>
          <w:szCs w:val="27"/>
        </w:rPr>
        <w:t>萬元，</w:t>
      </w:r>
      <w:proofErr w:type="gramStart"/>
      <w:r w:rsidRPr="00BF3B33">
        <w:rPr>
          <w:rFonts w:ascii="Times New Roman" w:hAnsi="Times New Roman" w:cs="Times New Roman"/>
          <w:color w:val="000000"/>
          <w:kern w:val="0"/>
          <w:sz w:val="27"/>
          <w:szCs w:val="27"/>
        </w:rPr>
        <w:t>雖緊臨</w:t>
      </w:r>
      <w:proofErr w:type="gramEnd"/>
      <w:r w:rsidRPr="00BF3B33">
        <w:rPr>
          <w:rFonts w:ascii="Times New Roman" w:hAnsi="Times New Roman" w:cs="Times New Roman"/>
          <w:color w:val="000000"/>
          <w:kern w:val="0"/>
          <w:sz w:val="27"/>
          <w:szCs w:val="27"/>
        </w:rPr>
        <w:t>台塑六輕，但無回饋金，推動社區各項工作，以自給自足為原則。</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社區自費推動「阿公阿媽做伙來吃飯」，辦理老人餐食服務及進行關懷訪視工作。獨居老人送餐服務，共</w:t>
      </w:r>
      <w:r w:rsidRPr="00BF3B33">
        <w:rPr>
          <w:rFonts w:ascii="Times New Roman" w:hAnsi="Times New Roman" w:cs="Times New Roman"/>
          <w:color w:val="000000"/>
          <w:kern w:val="0"/>
          <w:sz w:val="27"/>
          <w:szCs w:val="27"/>
        </w:rPr>
        <w:t>15</w:t>
      </w:r>
      <w:r w:rsidRPr="00BF3B33">
        <w:rPr>
          <w:rFonts w:ascii="Times New Roman" w:hAnsi="Times New Roman" w:cs="Times New Roman"/>
          <w:color w:val="000000"/>
          <w:kern w:val="0"/>
          <w:sz w:val="27"/>
          <w:szCs w:val="27"/>
        </w:rPr>
        <w:t>位老人受益。</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（二）主要特色</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年度社區經費之支出僅</w:t>
      </w:r>
      <w:r w:rsidRPr="00BF3B33">
        <w:rPr>
          <w:rFonts w:ascii="Times New Roman" w:hAnsi="Times New Roman" w:cs="Times New Roman"/>
          <w:color w:val="000000"/>
          <w:kern w:val="0"/>
          <w:sz w:val="27"/>
          <w:szCs w:val="27"/>
        </w:rPr>
        <w:t>9.3</w:t>
      </w:r>
      <w:r w:rsidRPr="00BF3B33">
        <w:rPr>
          <w:rFonts w:ascii="Times New Roman" w:hAnsi="Times New Roman" w:cs="Times New Roman"/>
          <w:color w:val="000000"/>
          <w:kern w:val="0"/>
          <w:sz w:val="27"/>
          <w:szCs w:val="27"/>
        </w:rPr>
        <w:t>萬元，雖屬自力自足之楷模。</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制訂社區公約，推動敦親睦鄰工作。辦理婦女社區論壇，形成社區公民社會基本架構。</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結合教會、轄區學校校長及寺廟主委等資源參與社區發展工作，資源連結良好。</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「阿公阿媽做伙吃飯」活動，關懷訪視紀錄詳實；到目前為止，</w:t>
      </w:r>
      <w:proofErr w:type="gramStart"/>
      <w:r w:rsidRPr="00BF3B33">
        <w:rPr>
          <w:rFonts w:ascii="Times New Roman" w:hAnsi="Times New Roman" w:cs="Times New Roman"/>
          <w:color w:val="000000"/>
          <w:kern w:val="0"/>
          <w:sz w:val="27"/>
          <w:szCs w:val="27"/>
        </w:rPr>
        <w:t>均未向</w:t>
      </w:r>
      <w:proofErr w:type="gramEnd"/>
      <w:r w:rsidRPr="00BF3B33">
        <w:rPr>
          <w:rFonts w:ascii="Times New Roman" w:hAnsi="Times New Roman" w:cs="Times New Roman"/>
          <w:color w:val="000000"/>
          <w:kern w:val="0"/>
          <w:sz w:val="27"/>
          <w:szCs w:val="27"/>
        </w:rPr>
        <w:t>公部門申請經費，十分難得。</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社區舉辦媽媽教室親子活動、電腦教室、圖書館及卡拉</w:t>
      </w:r>
      <w:r w:rsidRPr="00BF3B33">
        <w:rPr>
          <w:rFonts w:ascii="Times New Roman" w:hAnsi="Times New Roman" w:cs="Times New Roman"/>
          <w:color w:val="000000"/>
          <w:kern w:val="0"/>
          <w:sz w:val="27"/>
          <w:szCs w:val="27"/>
        </w:rPr>
        <w:t>OK</w:t>
      </w:r>
      <w:r w:rsidRPr="00BF3B33">
        <w:rPr>
          <w:rFonts w:ascii="Times New Roman" w:hAnsi="Times New Roman" w:cs="Times New Roman"/>
          <w:color w:val="000000"/>
          <w:kern w:val="0"/>
          <w:sz w:val="27"/>
          <w:szCs w:val="27"/>
        </w:rPr>
        <w:t>、水產研習等，社區居民參與率高。</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6.</w:t>
      </w:r>
      <w:r w:rsidRPr="00BF3B33">
        <w:rPr>
          <w:rFonts w:ascii="Times New Roman" w:hAnsi="Times New Roman" w:cs="Times New Roman"/>
          <w:color w:val="000000"/>
          <w:kern w:val="0"/>
          <w:sz w:val="27"/>
          <w:szCs w:val="27"/>
        </w:rPr>
        <w:t>社區內以「隔離水道」與台塑六</w:t>
      </w:r>
      <w:proofErr w:type="gramStart"/>
      <w:r w:rsidRPr="00BF3B33">
        <w:rPr>
          <w:rFonts w:ascii="Times New Roman" w:hAnsi="Times New Roman" w:cs="Times New Roman"/>
          <w:color w:val="000000"/>
          <w:kern w:val="0"/>
          <w:sz w:val="27"/>
          <w:szCs w:val="27"/>
        </w:rPr>
        <w:t>輕相望</w:t>
      </w:r>
      <w:proofErr w:type="gramEnd"/>
      <w:r w:rsidRPr="00BF3B33">
        <w:rPr>
          <w:rFonts w:ascii="Times New Roman" w:hAnsi="Times New Roman" w:cs="Times New Roman"/>
          <w:color w:val="000000"/>
          <w:kern w:val="0"/>
          <w:sz w:val="27"/>
          <w:szCs w:val="27"/>
        </w:rPr>
        <w:t>，成立社區組織環保監測志工，排班巡查，六小時</w:t>
      </w:r>
      <w:proofErr w:type="gramStart"/>
      <w:r w:rsidRPr="00BF3B33">
        <w:rPr>
          <w:rFonts w:ascii="Times New Roman" w:hAnsi="Times New Roman" w:cs="Times New Roman"/>
          <w:color w:val="000000"/>
          <w:kern w:val="0"/>
          <w:sz w:val="27"/>
          <w:szCs w:val="27"/>
        </w:rPr>
        <w:t>ㄧ</w:t>
      </w:r>
      <w:proofErr w:type="gramEnd"/>
      <w:r w:rsidRPr="00BF3B33">
        <w:rPr>
          <w:rFonts w:ascii="Times New Roman" w:hAnsi="Times New Roman" w:cs="Times New Roman"/>
          <w:color w:val="000000"/>
          <w:kern w:val="0"/>
          <w:sz w:val="27"/>
          <w:szCs w:val="27"/>
        </w:rPr>
        <w:t>班，以遏止社區內環境品質之惡化。</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7.</w:t>
      </w:r>
      <w:r w:rsidRPr="00BF3B33">
        <w:rPr>
          <w:rFonts w:ascii="Times New Roman" w:hAnsi="Times New Roman" w:cs="Times New Roman"/>
          <w:color w:val="000000"/>
          <w:kern w:val="0"/>
          <w:sz w:val="27"/>
          <w:szCs w:val="27"/>
        </w:rPr>
        <w:t>動員社區年輕族群認識社區，是延續發展的重要資源。環保監測志工執行、老人婦女福利活動、醫療保健及民俗技藝傳承接有成果，向心力與發展潛力十足。</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8.</w:t>
      </w:r>
      <w:r w:rsidRPr="00BF3B33">
        <w:rPr>
          <w:rFonts w:ascii="Times New Roman" w:hAnsi="Times New Roman" w:cs="Times New Roman"/>
          <w:color w:val="000000"/>
          <w:kern w:val="0"/>
          <w:sz w:val="27"/>
          <w:szCs w:val="27"/>
        </w:rPr>
        <w:t>研發「星辰文蛤」，成立水產合作社，自創社區產業品牌。</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（三）問題檢討</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lastRenderedPageBreak/>
        <w:t>1.</w:t>
      </w:r>
      <w:r w:rsidRPr="00BF3B33">
        <w:rPr>
          <w:rFonts w:ascii="Times New Roman" w:hAnsi="Times New Roman" w:cs="Times New Roman"/>
          <w:color w:val="000000"/>
          <w:kern w:val="0"/>
          <w:sz w:val="27"/>
          <w:szCs w:val="27"/>
        </w:rPr>
        <w:t>會員人數可繼續擴增，應努力爭取認同加入。</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社區對於政府相關部會之政策計畫與補助申請等資訊缺乏了解。</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整個會場與活動抓不到重點，是一典型鄉村社區，如果方向清楚的話可以繼續推動得更完善。</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社區進行文物的建造，但對於人的關照是可以繼續努力的。沿海社區外籍配偶偏多，其人口分析及需求調查尚未看到相關資料。</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志願服務人力開發、組織訓練、專長調查與管理運用。</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6.</w:t>
      </w:r>
      <w:r w:rsidRPr="00BF3B33">
        <w:rPr>
          <w:rFonts w:ascii="Times New Roman" w:hAnsi="Times New Roman" w:cs="Times New Roman"/>
          <w:color w:val="000000"/>
          <w:kern w:val="0"/>
          <w:sz w:val="27"/>
          <w:szCs w:val="27"/>
        </w:rPr>
        <w:t>產業分析應提出執行策略，結合合作社，發展社區產業經濟。</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（四）建議事項</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整體規劃社區發展的願景及項目，從物產及人著手，進入社區的連結，評鑑的自選項目失去重點。</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社區資源介紹除文化、歷史等主題之外，應將年齡、職業、教育、弱勢團體的現況做調查與了解。</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社區工作的重點應逐漸朝向對弱勢團體的照顧與關懷，鄉公所應積極協助社區申請內政部社區照顧關懷據點之設置。</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社區似乎對政府相關計畫及方案不甚熟悉，請縣府及鄉鎮公所給予協助。輔導並鼓勵社區向中央申請經費，增加地方財政來源。</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志工培訓仍待加強，關懷志工應取得證照，據實填寫服務時數，並鼓勵</w:t>
      </w:r>
      <w:proofErr w:type="gramStart"/>
      <w:r w:rsidRPr="00BF3B33">
        <w:rPr>
          <w:rFonts w:ascii="Times New Roman" w:hAnsi="Times New Roman" w:cs="Times New Roman"/>
          <w:color w:val="000000"/>
          <w:kern w:val="0"/>
          <w:sz w:val="27"/>
          <w:szCs w:val="27"/>
        </w:rPr>
        <w:t>績優志工</w:t>
      </w:r>
      <w:proofErr w:type="gramEnd"/>
      <w:r w:rsidRPr="00BF3B33">
        <w:rPr>
          <w:rFonts w:ascii="Times New Roman" w:hAnsi="Times New Roman" w:cs="Times New Roman"/>
          <w:color w:val="000000"/>
          <w:kern w:val="0"/>
          <w:sz w:val="27"/>
          <w:szCs w:val="27"/>
        </w:rPr>
        <w:t>。</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6.</w:t>
      </w:r>
      <w:r w:rsidRPr="00BF3B33">
        <w:rPr>
          <w:rFonts w:ascii="Times New Roman" w:hAnsi="Times New Roman" w:cs="Times New Roman"/>
          <w:color w:val="000000"/>
          <w:kern w:val="0"/>
          <w:sz w:val="27"/>
          <w:szCs w:val="27"/>
        </w:rPr>
        <w:t>社區辦理獨居老人關懷與照顧、送餐活動，並未申請政府經費，運用有限的資源來進行，效果明確。</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7.</w:t>
      </w:r>
      <w:r w:rsidRPr="00BF3B33">
        <w:rPr>
          <w:rFonts w:ascii="Times New Roman" w:hAnsi="Times New Roman" w:cs="Times New Roman"/>
          <w:color w:val="000000"/>
          <w:kern w:val="0"/>
          <w:sz w:val="27"/>
          <w:szCs w:val="27"/>
        </w:rPr>
        <w:t>鄉公所應進行鄉的需求調查，善用企業回饋金來幫助社區成長。</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8.</w:t>
      </w:r>
      <w:r w:rsidRPr="00BF3B33">
        <w:rPr>
          <w:rFonts w:ascii="Times New Roman" w:hAnsi="Times New Roman" w:cs="Times New Roman"/>
          <w:color w:val="000000"/>
          <w:kern w:val="0"/>
          <w:sz w:val="27"/>
          <w:szCs w:val="27"/>
        </w:rPr>
        <w:t>社區規劃產業發展應先了解地方現況，針對自己的優勢與機會來做探討，使內容符合實際。建議社區產業可抽取固定比例之回饋給社區發展協會，以利業務之推動。</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b/>
          <w:bCs/>
          <w:color w:val="000000"/>
          <w:kern w:val="0"/>
          <w:sz w:val="27"/>
          <w:szCs w:val="27"/>
        </w:rPr>
        <w:t>四十八、雲林縣斗六市保</w:t>
      </w:r>
      <w:proofErr w:type="gramStart"/>
      <w:r w:rsidRPr="00BF3B33">
        <w:rPr>
          <w:rFonts w:ascii="Times New Roman" w:hAnsi="Times New Roman" w:cs="Times New Roman"/>
          <w:b/>
          <w:bCs/>
          <w:color w:val="000000"/>
          <w:kern w:val="0"/>
          <w:sz w:val="27"/>
          <w:szCs w:val="27"/>
        </w:rPr>
        <w:t>庄</w:t>
      </w:r>
      <w:proofErr w:type="gramEnd"/>
      <w:r w:rsidRPr="00BF3B33">
        <w:rPr>
          <w:rFonts w:ascii="Times New Roman" w:hAnsi="Times New Roman" w:cs="Times New Roman"/>
          <w:b/>
          <w:bCs/>
          <w:color w:val="000000"/>
          <w:kern w:val="0"/>
          <w:sz w:val="27"/>
          <w:szCs w:val="27"/>
        </w:rPr>
        <w:t>社區</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（一）推展社區發展執行概況</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成立於</w:t>
      </w:r>
      <w:r w:rsidRPr="00BF3B33">
        <w:rPr>
          <w:rFonts w:ascii="Times New Roman" w:hAnsi="Times New Roman" w:cs="Times New Roman"/>
          <w:color w:val="000000"/>
          <w:kern w:val="0"/>
          <w:sz w:val="27"/>
          <w:szCs w:val="27"/>
        </w:rPr>
        <w:t>81</w:t>
      </w:r>
      <w:r w:rsidRPr="00BF3B33">
        <w:rPr>
          <w:rFonts w:ascii="Times New Roman" w:hAnsi="Times New Roman" w:cs="Times New Roman"/>
          <w:color w:val="000000"/>
          <w:kern w:val="0"/>
          <w:sz w:val="27"/>
          <w:szCs w:val="27"/>
        </w:rPr>
        <w:t>年，社區</w:t>
      </w:r>
      <w:r w:rsidRPr="00BF3B33">
        <w:rPr>
          <w:rFonts w:ascii="Times New Roman" w:hAnsi="Times New Roman" w:cs="Times New Roman"/>
          <w:color w:val="000000"/>
          <w:kern w:val="0"/>
          <w:sz w:val="27"/>
          <w:szCs w:val="27"/>
        </w:rPr>
        <w:t>1,281</w:t>
      </w:r>
      <w:r w:rsidRPr="00BF3B33">
        <w:rPr>
          <w:rFonts w:ascii="Times New Roman" w:hAnsi="Times New Roman" w:cs="Times New Roman"/>
          <w:color w:val="000000"/>
          <w:kern w:val="0"/>
          <w:sz w:val="27"/>
          <w:szCs w:val="27"/>
        </w:rPr>
        <w:t>戶，</w:t>
      </w:r>
      <w:r w:rsidRPr="00BF3B33">
        <w:rPr>
          <w:rFonts w:ascii="Times New Roman" w:hAnsi="Times New Roman" w:cs="Times New Roman"/>
          <w:color w:val="000000"/>
          <w:kern w:val="0"/>
          <w:sz w:val="27"/>
          <w:szCs w:val="27"/>
        </w:rPr>
        <w:t>4,426</w:t>
      </w:r>
      <w:r w:rsidRPr="00BF3B33">
        <w:rPr>
          <w:rFonts w:ascii="Times New Roman" w:hAnsi="Times New Roman" w:cs="Times New Roman"/>
          <w:color w:val="000000"/>
          <w:kern w:val="0"/>
          <w:sz w:val="27"/>
          <w:szCs w:val="27"/>
        </w:rPr>
        <w:t>人，會員人數僅</w:t>
      </w:r>
      <w:r w:rsidRPr="00BF3B33">
        <w:rPr>
          <w:rFonts w:ascii="Times New Roman" w:hAnsi="Times New Roman" w:cs="Times New Roman"/>
          <w:color w:val="000000"/>
          <w:kern w:val="0"/>
          <w:sz w:val="27"/>
          <w:szCs w:val="27"/>
        </w:rPr>
        <w:t>52</w:t>
      </w:r>
      <w:r w:rsidRPr="00BF3B33">
        <w:rPr>
          <w:rFonts w:ascii="Times New Roman" w:hAnsi="Times New Roman" w:cs="Times New Roman"/>
          <w:color w:val="000000"/>
          <w:kern w:val="0"/>
          <w:sz w:val="27"/>
          <w:szCs w:val="27"/>
        </w:rPr>
        <w:t>人，臨近縣政府，商店進駐，屬於快速轉型變遷的社區。</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成立保庒志工隊、元慈氣功隊、環保志工隊。</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lastRenderedPageBreak/>
        <w:t>3.</w:t>
      </w:r>
      <w:r w:rsidRPr="00BF3B33">
        <w:rPr>
          <w:rFonts w:ascii="Times New Roman" w:hAnsi="Times New Roman" w:cs="Times New Roman"/>
          <w:color w:val="000000"/>
          <w:kern w:val="0"/>
          <w:sz w:val="27"/>
          <w:szCs w:val="27"/>
        </w:rPr>
        <w:t>輔導外籍配偶共</w:t>
      </w:r>
      <w:r w:rsidRPr="00BF3B33">
        <w:rPr>
          <w:rFonts w:ascii="Times New Roman" w:hAnsi="Times New Roman" w:cs="Times New Roman"/>
          <w:color w:val="000000"/>
          <w:kern w:val="0"/>
          <w:sz w:val="27"/>
          <w:szCs w:val="27"/>
        </w:rPr>
        <w:t>11</w:t>
      </w:r>
      <w:r w:rsidRPr="00BF3B33">
        <w:rPr>
          <w:rFonts w:ascii="Times New Roman" w:hAnsi="Times New Roman" w:cs="Times New Roman"/>
          <w:color w:val="000000"/>
          <w:kern w:val="0"/>
          <w:sz w:val="27"/>
          <w:szCs w:val="27"/>
        </w:rPr>
        <w:t>位。</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配合文史工作，進行社區調查。</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辦理中秋節傳情活動</w:t>
      </w:r>
      <w:proofErr w:type="gramStart"/>
      <w:r w:rsidRPr="00BF3B33">
        <w:rPr>
          <w:rFonts w:ascii="Times New Roman" w:hAnsi="Times New Roman" w:cs="Times New Roman"/>
          <w:color w:val="000000"/>
          <w:kern w:val="0"/>
          <w:sz w:val="27"/>
          <w:szCs w:val="27"/>
        </w:rPr>
        <w:t>—</w:t>
      </w:r>
      <w:proofErr w:type="gramEnd"/>
      <w:r w:rsidRPr="00BF3B33">
        <w:rPr>
          <w:rFonts w:ascii="Times New Roman" w:hAnsi="Times New Roman" w:cs="Times New Roman"/>
          <w:color w:val="000000"/>
          <w:kern w:val="0"/>
          <w:sz w:val="27"/>
          <w:szCs w:val="27"/>
        </w:rPr>
        <w:t>六星計畫宣導。</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（二）主要特色</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會務、財務運作正常，理事長及總幹事皆為高知識份子，對社區發展業務法規認知清楚。</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訂定社區公約具有指標性意義，由社區居民簽署同意書，有助於居民生活的守則。</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社區人文、文化資源豐富，結合各種協力單位，如公所、醫院、寺廟、台電來協助社區。結合社區內產業共同從事社區發展工作，農業、企業資源連結良好。</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推廣民俗技藝傳承，共成立</w:t>
      </w: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個醒獅團，團員中並有碩士班學生。</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辦理各項教育成長才藝活動，並積極開發志願服務人力。</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6.</w:t>
      </w:r>
      <w:r w:rsidRPr="00BF3B33">
        <w:rPr>
          <w:rFonts w:ascii="Times New Roman" w:hAnsi="Times New Roman" w:cs="Times New Roman"/>
          <w:color w:val="000000"/>
          <w:kern w:val="0"/>
          <w:sz w:val="27"/>
          <w:szCs w:val="27"/>
        </w:rPr>
        <w:t>環境維護空間改造綠美化，改善生活品質，凝聚居民共識。</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（三）問題檢討</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會員人數</w:t>
      </w:r>
      <w:r w:rsidRPr="00BF3B33">
        <w:rPr>
          <w:rFonts w:ascii="Times New Roman" w:hAnsi="Times New Roman" w:cs="Times New Roman"/>
          <w:color w:val="000000"/>
          <w:kern w:val="0"/>
          <w:sz w:val="27"/>
          <w:szCs w:val="27"/>
        </w:rPr>
        <w:t>52</w:t>
      </w:r>
      <w:r w:rsidRPr="00BF3B33">
        <w:rPr>
          <w:rFonts w:ascii="Times New Roman" w:hAnsi="Times New Roman" w:cs="Times New Roman"/>
          <w:color w:val="000000"/>
          <w:kern w:val="0"/>
          <w:sz w:val="27"/>
          <w:szCs w:val="27"/>
        </w:rPr>
        <w:t>人，以社區人口比例而論，仍有增加的空間。</w:t>
      </w:r>
    </w:p>
    <w:p w:rsidR="00BF3B33" w:rsidRPr="00BF3B33" w:rsidRDefault="00BF3B33" w:rsidP="00BF3B33">
      <w:pPr>
        <w:widowControl/>
        <w:autoSpaceDN/>
        <w:spacing w:line="360" w:lineRule="atLeast"/>
        <w:ind w:left="720" w:right="-5"/>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應建立更完整會務財務制度，避免紛爭。善用台電回饋金的問題。</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社區公約的內容，似乎未經社區會議的討論。對於「社區論壇」與「福利社區化」的概念不</w:t>
      </w:r>
      <w:proofErr w:type="gramStart"/>
      <w:r w:rsidRPr="00BF3B33">
        <w:rPr>
          <w:rFonts w:ascii="Times New Roman" w:hAnsi="Times New Roman" w:cs="Times New Roman"/>
          <w:color w:val="000000"/>
          <w:kern w:val="0"/>
          <w:sz w:val="27"/>
          <w:szCs w:val="27"/>
        </w:rPr>
        <w:t>清楚，</w:t>
      </w:r>
      <w:proofErr w:type="gramEnd"/>
      <w:r w:rsidRPr="00BF3B33">
        <w:rPr>
          <w:rFonts w:ascii="Times New Roman" w:hAnsi="Times New Roman" w:cs="Times New Roman"/>
          <w:color w:val="000000"/>
          <w:kern w:val="0"/>
          <w:sz w:val="27"/>
          <w:szCs w:val="27"/>
        </w:rPr>
        <w:t>其實如何讓社區的人一同參與才是真的全民參與。</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4.</w:t>
      </w:r>
      <w:r w:rsidRPr="00BF3B33">
        <w:rPr>
          <w:rFonts w:ascii="Times New Roman" w:hAnsi="Times New Roman" w:cs="Times New Roman"/>
          <w:color w:val="000000"/>
          <w:kern w:val="0"/>
          <w:sz w:val="27"/>
          <w:szCs w:val="27"/>
        </w:rPr>
        <w:t>教育資源之連結不應僅侷限在小學。</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結合社區產業，發展社區經濟，建立社區自有財源。</w:t>
      </w:r>
    </w:p>
    <w:p w:rsidR="00BF3B33" w:rsidRPr="00BF3B33" w:rsidRDefault="00BF3B33" w:rsidP="00BF3B33">
      <w:pPr>
        <w:widowControl/>
        <w:autoSpaceDN/>
        <w:spacing w:before="100" w:beforeAutospacing="1" w:after="100" w:afterAutospacing="1" w:line="360" w:lineRule="atLeast"/>
        <w:ind w:right="-5" w:firstLine="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（四）建議事項</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1.</w:t>
      </w:r>
      <w:r w:rsidRPr="00BF3B33">
        <w:rPr>
          <w:rFonts w:ascii="Times New Roman" w:hAnsi="Times New Roman" w:cs="Times New Roman"/>
          <w:color w:val="000000"/>
          <w:kern w:val="0"/>
          <w:sz w:val="27"/>
          <w:szCs w:val="27"/>
        </w:rPr>
        <w:t>鼓勵民眾踴躍參與，成為會員以表達對社區的支持。可以與商店簽訂特約商店，以折扣回饋社區民眾，並引導社區民眾參與社區事務。</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2.</w:t>
      </w:r>
      <w:r w:rsidRPr="00BF3B33">
        <w:rPr>
          <w:rFonts w:ascii="Times New Roman" w:hAnsi="Times New Roman" w:cs="Times New Roman"/>
          <w:color w:val="000000"/>
          <w:kern w:val="0"/>
          <w:sz w:val="27"/>
          <w:szCs w:val="27"/>
        </w:rPr>
        <w:t>年度計畫太籠統，配合中短期目標制定執行業務項目。經費收支日記</w:t>
      </w:r>
      <w:proofErr w:type="gramStart"/>
      <w:r w:rsidRPr="00BF3B33">
        <w:rPr>
          <w:rFonts w:ascii="Times New Roman" w:hAnsi="Times New Roman" w:cs="Times New Roman"/>
          <w:color w:val="000000"/>
          <w:kern w:val="0"/>
          <w:sz w:val="27"/>
          <w:szCs w:val="27"/>
        </w:rPr>
        <w:t>帳冊</w:t>
      </w:r>
      <w:proofErr w:type="gramEnd"/>
      <w:r w:rsidRPr="00BF3B33">
        <w:rPr>
          <w:rFonts w:ascii="Times New Roman" w:hAnsi="Times New Roman" w:cs="Times New Roman"/>
          <w:color w:val="000000"/>
          <w:kern w:val="0"/>
          <w:sz w:val="27"/>
          <w:szCs w:val="27"/>
        </w:rPr>
        <w:t>應按月結算呈核，整合銀行帳戶名稱與生產建設基金界定</w:t>
      </w:r>
      <w:proofErr w:type="gramStart"/>
      <w:r w:rsidRPr="00BF3B33">
        <w:rPr>
          <w:rFonts w:ascii="Times New Roman" w:hAnsi="Times New Roman" w:cs="Times New Roman"/>
          <w:color w:val="000000"/>
          <w:kern w:val="0"/>
          <w:sz w:val="27"/>
          <w:szCs w:val="27"/>
        </w:rPr>
        <w:t>釐</w:t>
      </w:r>
      <w:proofErr w:type="gramEnd"/>
      <w:r w:rsidRPr="00BF3B33">
        <w:rPr>
          <w:rFonts w:ascii="Times New Roman" w:hAnsi="Times New Roman" w:cs="Times New Roman"/>
          <w:color w:val="000000"/>
          <w:kern w:val="0"/>
          <w:sz w:val="27"/>
          <w:szCs w:val="27"/>
        </w:rPr>
        <w:t>清。</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3.</w:t>
      </w:r>
      <w:r w:rsidRPr="00BF3B33">
        <w:rPr>
          <w:rFonts w:ascii="Times New Roman" w:hAnsi="Times New Roman" w:cs="Times New Roman"/>
          <w:color w:val="000000"/>
          <w:kern w:val="0"/>
          <w:sz w:val="27"/>
          <w:szCs w:val="27"/>
        </w:rPr>
        <w:t>為弱勢福利人口提供服務前，應先做社區福利人口（青少年、外籍配偶、老人等）的需求調查，以便實務工作的進行。</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lastRenderedPageBreak/>
        <w:t>4.</w:t>
      </w:r>
      <w:r w:rsidRPr="00BF3B33">
        <w:rPr>
          <w:rFonts w:ascii="Times New Roman" w:hAnsi="Times New Roman" w:cs="Times New Roman"/>
          <w:color w:val="000000"/>
          <w:kern w:val="0"/>
          <w:sz w:val="27"/>
          <w:szCs w:val="27"/>
        </w:rPr>
        <w:t>社區活動中心使用簡則，應經理監事會討論，並經會員大會決議後公布實施。</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5.</w:t>
      </w:r>
      <w:r w:rsidRPr="00BF3B33">
        <w:rPr>
          <w:rFonts w:ascii="Times New Roman" w:hAnsi="Times New Roman" w:cs="Times New Roman"/>
          <w:color w:val="000000"/>
          <w:kern w:val="0"/>
          <w:sz w:val="27"/>
          <w:szCs w:val="27"/>
        </w:rPr>
        <w:t>社區資源連結情況，應用</w:t>
      </w:r>
      <w:proofErr w:type="gramStart"/>
      <w:r w:rsidRPr="00BF3B33">
        <w:rPr>
          <w:rFonts w:ascii="Times New Roman" w:hAnsi="Times New Roman" w:cs="Times New Roman"/>
          <w:color w:val="000000"/>
          <w:kern w:val="0"/>
          <w:sz w:val="27"/>
          <w:szCs w:val="27"/>
        </w:rPr>
        <w:t>圖示或條列式</w:t>
      </w:r>
      <w:proofErr w:type="gramEnd"/>
      <w:r w:rsidRPr="00BF3B33">
        <w:rPr>
          <w:rFonts w:ascii="Times New Roman" w:hAnsi="Times New Roman" w:cs="Times New Roman"/>
          <w:color w:val="000000"/>
          <w:kern w:val="0"/>
          <w:sz w:val="27"/>
          <w:szCs w:val="27"/>
        </w:rPr>
        <w:t>呈現，以便於社區實務工作的進行。</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6.</w:t>
      </w:r>
      <w:r w:rsidRPr="00BF3B33">
        <w:rPr>
          <w:rFonts w:ascii="Times New Roman" w:hAnsi="Times New Roman" w:cs="Times New Roman"/>
          <w:color w:val="000000"/>
          <w:kern w:val="0"/>
          <w:sz w:val="27"/>
          <w:szCs w:val="27"/>
        </w:rPr>
        <w:t>「社區公約」內容具有實際的意義，但過程應經理監事會及會員大會討論，並與民眾溝通討論後，請民眾簽名表示接受。</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7.</w:t>
      </w:r>
      <w:r w:rsidRPr="00BF3B33">
        <w:rPr>
          <w:rFonts w:ascii="Times New Roman" w:hAnsi="Times New Roman" w:cs="Times New Roman"/>
          <w:color w:val="000000"/>
          <w:kern w:val="0"/>
          <w:sz w:val="27"/>
          <w:szCs w:val="27"/>
        </w:rPr>
        <w:t>社區對老人福利未來應朝關懷據點的方向進行，或依需求調查來訂定未來老人福利的工作目標。</w:t>
      </w:r>
    </w:p>
    <w:p w:rsidR="00BF3B33" w:rsidRPr="00BF3B33" w:rsidRDefault="00BF3B33" w:rsidP="00BF3B33">
      <w:pPr>
        <w:widowControl/>
        <w:autoSpaceDN/>
        <w:spacing w:line="360" w:lineRule="atLeast"/>
        <w:ind w:left="960" w:right="-5" w:hanging="240"/>
        <w:textAlignment w:val="auto"/>
        <w:rPr>
          <w:rFonts w:ascii="Times New Roman" w:hAnsi="Times New Roman" w:cs="Times New Roman"/>
          <w:color w:val="000000"/>
          <w:kern w:val="0"/>
          <w:sz w:val="27"/>
          <w:szCs w:val="27"/>
        </w:rPr>
      </w:pPr>
      <w:r w:rsidRPr="00BF3B33">
        <w:rPr>
          <w:rFonts w:ascii="Times New Roman" w:hAnsi="Times New Roman" w:cs="Times New Roman"/>
          <w:color w:val="000000"/>
          <w:kern w:val="0"/>
          <w:sz w:val="27"/>
          <w:szCs w:val="27"/>
        </w:rPr>
        <w:t>8.</w:t>
      </w:r>
      <w:r w:rsidRPr="00BF3B33">
        <w:rPr>
          <w:rFonts w:ascii="Times New Roman" w:hAnsi="Times New Roman" w:cs="Times New Roman"/>
          <w:color w:val="000000"/>
          <w:kern w:val="0"/>
          <w:sz w:val="27"/>
          <w:szCs w:val="27"/>
        </w:rPr>
        <w:t>社區可運用社區產業</w:t>
      </w:r>
      <w:r w:rsidRPr="00BF3B33">
        <w:rPr>
          <w:rFonts w:ascii="Times New Roman" w:hAnsi="Times New Roman" w:cs="Times New Roman"/>
          <w:color w:val="000000"/>
          <w:kern w:val="0"/>
          <w:sz w:val="27"/>
          <w:szCs w:val="27"/>
        </w:rPr>
        <w:t>(</w:t>
      </w:r>
      <w:r w:rsidRPr="00BF3B33">
        <w:rPr>
          <w:rFonts w:ascii="Times New Roman" w:hAnsi="Times New Roman" w:cs="Times New Roman"/>
          <w:color w:val="000000"/>
          <w:kern w:val="0"/>
          <w:sz w:val="27"/>
          <w:szCs w:val="27"/>
        </w:rPr>
        <w:t>如大理石的廢料</w:t>
      </w:r>
      <w:r w:rsidRPr="00BF3B33">
        <w:rPr>
          <w:rFonts w:ascii="Times New Roman" w:hAnsi="Times New Roman" w:cs="Times New Roman"/>
          <w:color w:val="000000"/>
          <w:kern w:val="0"/>
          <w:sz w:val="27"/>
          <w:szCs w:val="27"/>
        </w:rPr>
        <w:t>)</w:t>
      </w:r>
      <w:r w:rsidRPr="00BF3B33">
        <w:rPr>
          <w:rFonts w:ascii="Times New Roman" w:hAnsi="Times New Roman" w:cs="Times New Roman"/>
          <w:color w:val="000000"/>
          <w:kern w:val="0"/>
          <w:sz w:val="27"/>
          <w:szCs w:val="27"/>
        </w:rPr>
        <w:t>，進行社區造街改善空間。</w:t>
      </w:r>
    </w:p>
    <w:p w:rsidR="001E6A87" w:rsidRPr="00BF3B33" w:rsidRDefault="00BF3B33">
      <w:bookmarkStart w:id="0" w:name="_GoBack"/>
      <w:bookmarkEnd w:id="0"/>
    </w:p>
    <w:sectPr w:rsidR="001E6A87" w:rsidRPr="00BF3B33">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DED"/>
    <w:rsid w:val="001A7DED"/>
    <w:rsid w:val="005852D7"/>
    <w:rsid w:val="006B0795"/>
    <w:rsid w:val="00847A7A"/>
    <w:rsid w:val="00924ECA"/>
    <w:rsid w:val="00BF3B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BF3B33"/>
    <w:rPr>
      <w:color w:val="0000FF"/>
      <w:u w:val="single"/>
    </w:rPr>
  </w:style>
  <w:style w:type="paragraph" w:styleId="Web">
    <w:name w:val="Normal (Web)"/>
    <w:basedOn w:val="a"/>
    <w:uiPriority w:val="99"/>
    <w:semiHidden/>
    <w:unhideWhenUsed/>
    <w:rsid w:val="00BF3B33"/>
    <w:pPr>
      <w:widowControl/>
      <w:autoSpaceDN/>
      <w:spacing w:before="100" w:beforeAutospacing="1" w:after="100" w:afterAutospacing="1"/>
      <w:textAlignment w:val="auto"/>
    </w:pPr>
    <w:rPr>
      <w:rFonts w:ascii="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styleId="a4">
    <w:name w:val="Hyperlink"/>
    <w:basedOn w:val="a0"/>
    <w:uiPriority w:val="99"/>
    <w:semiHidden/>
    <w:unhideWhenUsed/>
    <w:rsid w:val="00BF3B33"/>
    <w:rPr>
      <w:color w:val="0000FF"/>
      <w:u w:val="single"/>
    </w:rPr>
  </w:style>
  <w:style w:type="paragraph" w:styleId="Web">
    <w:name w:val="Normal (Web)"/>
    <w:basedOn w:val="a"/>
    <w:uiPriority w:val="99"/>
    <w:semiHidden/>
    <w:unhideWhenUsed/>
    <w:rsid w:val="00BF3B33"/>
    <w:pPr>
      <w:widowControl/>
      <w:autoSpaceDN/>
      <w:spacing w:before="100" w:beforeAutospacing="1" w:after="100" w:afterAutospacing="1"/>
      <w:textAlignment w:val="auto"/>
    </w:pPr>
    <w:rPr>
      <w:rFonts w:ascii="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30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Words>
  <Characters>3890</Characters>
  <Application>Microsoft Office Word</Application>
  <DocSecurity>0</DocSecurity>
  <Lines>32</Lines>
  <Paragraphs>9</Paragraphs>
  <ScaleCrop>false</ScaleCrop>
  <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2017-05-16T06:06:00Z</dcterms:created>
  <dcterms:modified xsi:type="dcterms:W3CDTF">2017-05-16T06:06:00Z</dcterms:modified>
</cp:coreProperties>
</file>