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AAB" w:rsidRPr="00887AAB" w:rsidRDefault="00887AAB" w:rsidP="00887AAB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887AAB">
        <w:rPr>
          <w:rFonts w:ascii="新細明體" w:hAnsi="新細明體" w:cs="新細明體"/>
          <w:kern w:val="0"/>
          <w:szCs w:val="24"/>
        </w:rPr>
        <w:fldChar w:fldCharType="begin"/>
      </w:r>
      <w:r w:rsidRPr="00887AAB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"http://w3.mohw.gov.tw/MOHW_Upload/doc/appraise/report/96/96report-Q.htm" \o "中間主要內容區" </w:instrText>
      </w:r>
      <w:r w:rsidRPr="00887AAB">
        <w:rPr>
          <w:rFonts w:ascii="新細明體" w:hAnsi="新細明體" w:cs="新細明體"/>
          <w:kern w:val="0"/>
          <w:szCs w:val="24"/>
        </w:rPr>
        <w:fldChar w:fldCharType="separate"/>
      </w:r>
      <w:r w:rsidRPr="00887AAB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887AAB">
        <w:rPr>
          <w:rFonts w:ascii="新細明體" w:hAnsi="新細明體" w:cs="新細明體"/>
          <w:kern w:val="0"/>
          <w:szCs w:val="24"/>
        </w:rPr>
        <w:fldChar w:fldCharType="end"/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887AA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八十六、花蓮縣政府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（一）推展社區發展執行概況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1080" w:hanging="37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已成立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160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個社區發展協會，人情味濃厚有助於資源連結及社區工作推展。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1080" w:hanging="37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年度計畫與分項計畫完整。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年度預算編列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2,396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萬元，執行率為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91.6%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1080" w:hanging="37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建立全縣社區發展協會的會員大會、理監事會、社區糾紛等相關資料；督導理監事改選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件、協助處理社區糾紛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件。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1080" w:hanging="37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訂有社區工作評鑑要點，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年度聘請學者專家暨實務工作者參與社區評鑑。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1080" w:hanging="37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全縣將朝「陪伴」社區、標竿學習方向輔導各社區。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firstLine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「深耕社區補助計畫」最具特色，由委員審查計畫，提供經費促成社區發展。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329" w:firstLine="38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訂頒多種社區發展相關要點。對會務停頓的社區給予積極協助。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針對過去的評鑑缺失及建議事項，逐一努力改善。</w:t>
      </w:r>
    </w:p>
    <w:p w:rsidR="00887AAB" w:rsidRPr="00887AAB" w:rsidRDefault="00887AAB" w:rsidP="00887AAB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重視文化，民俗技藝傳承，結合志工及協力團隊，共同促進地方發展。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在落實福利社區化、在地化理念，配合中央的政策成立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18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個社區照顧關懷據點及其他標的團體服務，社區能根據自己的特色有創意方案；關懷（訪視）據點服務，執行率達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83%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。身心狀況評估表，</w:t>
      </w:r>
      <w:proofErr w:type="gramStart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家系圖</w:t>
      </w:r>
      <w:proofErr w:type="gramEnd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繪製正確。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人才培訓檔案收錄完整，由計畫至執行階段皆有資料，可供後續承辦人參考。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7.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補助社區活動計畫的檔卷、審查程序案卷齊全；內政部</w:t>
      </w:r>
      <w:proofErr w:type="gramStart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核銷均已完成</w:t>
      </w:r>
      <w:proofErr w:type="gramEnd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雖有辦理社區調查，但欠資料分析；部分評鑑書面資料內容略有錯誤。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深耕社區除提供經費補助外，可</w:t>
      </w:r>
      <w:proofErr w:type="gramStart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由有績優</w:t>
      </w:r>
      <w:proofErr w:type="gramEnd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社區或學者專家給予協助，而鄉鎮公所也應積極參與輔導。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社區發展協會會務的輔導，也要考慮本縣的特色，例如族群多元，在協會的理監事領導階層，可輔導其反映族群多元的特色。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縣政府檔卷資料整理甚佳，但對各社區發展協會的會務資料，未見輔導績效；缺乏活動辦理後的檢討資料。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（四）建議事項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應建立各社區的基本資料檔，作為輔導、搜集資料、分析、訂計畫、推動會務的參考。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社區調查數據與分析結果，應與整體</w:t>
      </w:r>
      <w:proofErr w:type="gramStart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願景相結合</w:t>
      </w:r>
      <w:proofErr w:type="gramEnd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，轉換為政策目標與年度工作計畫。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社區的財務管理能力、活動書面資料整理能力不足，未來輔導除教育訓練課程，也需要個別社區的實際輔導。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輔導社區時，縣政府各局處也應整合，免得讓社區感覺到多頭馬車；不應只是列席指導；可成立跨局室的任務編組。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鄉鎮公所關懷參與輔導社區工作，應給予扶助、指導及肯定，</w:t>
      </w:r>
      <w:r w:rsidRPr="00887AA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讓鄉鎮市工作同仁具有成就感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結合其他資源共有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19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個之多，但缺乏評估；加重人才培訓，結合社區大學分區長期作社區幹部培育，以提昇社區工作專業水準。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建議訂定各協會內部作業組織管理的規章，作為各協會訂定簡則的參考。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8.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應就人口外移的議題，提出社區因應的方法與策略。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八十七、花蓮縣花蓮市民生社區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（一）推展社區發展執行概況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年，</w:t>
      </w:r>
      <w:proofErr w:type="gramStart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結合原志工</w:t>
      </w:r>
      <w:proofErr w:type="gramEnd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隊、巡守隊組成；社區座落於花蓮市商業區，為一都會型社區，地理範圍小。</w:t>
      </w:r>
    </w:p>
    <w:p w:rsidR="00887AAB" w:rsidRPr="00887AAB" w:rsidRDefault="00887AAB" w:rsidP="00887AAB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2.95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年度入會費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1,000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元，沒有新會員，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年度常年會費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500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元，共有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75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人繳交，仍可努力招募新會員。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里長與理事長為同一人，能整合社區內外資源推展業務。接受各部會計畫補助案甚多。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居民學習能力強，各種</w:t>
      </w:r>
      <w:proofErr w:type="gramStart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考核亦屢獲</w:t>
      </w:r>
      <w:proofErr w:type="gramEnd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表揚。推動社區人文教育、資源回收、環保綠美化，藝文活動與環保綠美化成績優越。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成立健康福氣站，由志工關懷社區老人。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社區營造力強，有社區網站，透過社區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E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化網頁設計，行銷社區。</w:t>
      </w:r>
    </w:p>
    <w:p w:rsidR="00887AAB" w:rsidRPr="00887AAB" w:rsidRDefault="00887AAB" w:rsidP="00887AAB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2.95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年度的捐款有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萬元，也分別從行政院環保局、花蓮縣政府、花蓮市公所、內政部營建署、警政署、社會司及勞委會申請經會補助，能從不同單位獲得資源。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理事長以身作則帶領社區居民從事社區營造；連絡媒體宣導社區活動，與市公所關係密切合作無間。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志工隊並結合協力夥伴國中、小、醫院等，關懷長輩健康維護；有巡守隊維繫民生社區治安，因警力有限，民力無限。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為弱勢獨居長輩提供社區居家修繕、環境美化。健康福氣站據點，與醫院合作，每月醫生到老人家作健康諮詢、健康檢查，提供多元活動，使長輩走出家庭。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環境保護與國際接軌，綠色生活地圖的製作可以看出社區的用心，應鼓勵擴大社區居民參與繪製。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7.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社區發展目標以社區人文教育、社區安全、社區福利、歷史文藝為主，目標</w:t>
      </w:r>
      <w:proofErr w:type="gramStart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清楚，</w:t>
      </w:r>
      <w:proofErr w:type="gramEnd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概念完整，活力充沛。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服務工作面向涵蓋廣泛，人口調查與需求評估清楚；由社區小事做起，透過由「做」中「學」建構社區意識與文化。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列舉多項社區活動項目與工作經費，但缺少具體展現績效的敘述與統計，例如辦理社區調查與人力培訓，但無成果說明。</w:t>
      </w:r>
    </w:p>
    <w:p w:rsidR="00887AAB" w:rsidRPr="00887AAB" w:rsidRDefault="00887AAB" w:rsidP="00887AAB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會務文書檔案似未整理，理監事會議紀錄未完整保存；在評鑑資料上未能呈現財務收支的分析，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年度政府補助總額沒有精確的數據。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計畫與書面整理部分，期許能再加強。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社區活動所需空間缺乏；社區福利方面仍有發展空間。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應加強會務文書檔案整理，保存記錄。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要重視財務</w:t>
      </w:r>
      <w:proofErr w:type="gramStart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的責信與</w:t>
      </w:r>
      <w:proofErr w:type="gramEnd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徵信，應該製作更清晰的財務報表。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針對評鑑指標項目的考核資料，不能只提出各別單項活動，要有整合的說明。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建立社區人口結構統計資料，年齡結構統計應含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20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歲以下人口，統計結果先製作表格後，再以統計圖示。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辦理社區家戶生活老人健康問卷調查，建立相關數據資料。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可讓兒童、老人等各年齡居民共同投入社區營造計畫，並參與社區活動。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298" w:firstLine="41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整合社區商家，建構社區治安網絡。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八十八、花蓮縣富里鄉東里社區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（一）推展社區發展執行概況</w:t>
      </w:r>
    </w:p>
    <w:p w:rsidR="00887AAB" w:rsidRPr="00887AAB" w:rsidRDefault="00887AAB" w:rsidP="00887AAB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年，係一多族群社區，包括平埔，原住民（阿美、泰雅、布農）客家及閩南人。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會員約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200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人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年度常年會費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元，共有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140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人繳交，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年度沒有新會員加入，仍應努力招募會員。</w:t>
      </w:r>
    </w:p>
    <w:p w:rsidR="00887AAB" w:rsidRPr="00887AAB" w:rsidRDefault="00887AAB" w:rsidP="00887AAB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經費收入主要來自政府補助，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年度政府補助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116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8,000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元，約</w:t>
      </w:r>
      <w:proofErr w:type="gramStart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總收入的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80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％。</w:t>
      </w:r>
    </w:p>
    <w:p w:rsidR="00887AAB" w:rsidRPr="00887AAB" w:rsidRDefault="00887AAB" w:rsidP="00887AAB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重視文化保存，居民向心力強；有媽媽教室、老人會、環保志工、文史工作室、平埔協會、民俗表演團隊等。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社區重視平埔文化保存，爭取政府經費補助，辦理文化節活動，強調社區自主與居民參與。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日記帳目詳盡，清楚記載日常的收入與開銷。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社區居民熱心贊助社區的活動經費。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調查社區需求，了解社區呈現問題，提供各項福利服務。如：社區外籍配偶及隔代教養家庭多，因此重視青少年課業輔導。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積極發展社區特色，重視文化傳承，藉婦女授徒或研習班（客家婦女才藝、文化研習營、平埔族牽曲班、竹編等）傳承。促進族群融合的活動，相當有意義。</w:t>
      </w:r>
    </w:p>
    <w:p w:rsidR="00887AAB" w:rsidRPr="00887AAB" w:rsidRDefault="00887AAB" w:rsidP="00887AAB">
      <w:pPr>
        <w:widowControl/>
        <w:autoSpaceDN/>
        <w:spacing w:line="360" w:lineRule="atLeast"/>
        <w:ind w:left="992" w:right="-5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社區內有邱家古厝等文史資源，並辦理文史講古、彩繪社區、平埔文化節等多樣活動，為其特色。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（三）問題檢討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理監事會議應按章程規定定期開會，檔案資料只有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2 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次的會議紀錄，缺會員資料；有提出年度工作計畫，但不夠完整，財務報表相關資料不齊全。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資料整理能力較弱，會務資料凌亂；簡報內容與評鑑書面資料分類差異太大。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重文史資料蒐集，但缺社區資源相關資訊，亦缺乏社區基本調查，或社區問題、居民參與的分析。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社區活動辦完後，應說明辦理結果與效益。</w:t>
      </w:r>
    </w:p>
    <w:p w:rsidR="00887AAB" w:rsidRPr="00887AAB" w:rsidRDefault="00887AAB" w:rsidP="00887AAB">
      <w:pPr>
        <w:widowControl/>
        <w:autoSpaceDN/>
        <w:spacing w:line="360" w:lineRule="atLeast"/>
        <w:ind w:left="960" w:right="-5" w:hanging="6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請縣政府與公所加強督導協會的會務資料整理，以利會務與幹部經驗傳承。各項活動非僅以照片呈現，應有書面資料留存，以利社區經驗傳承。</w:t>
      </w:r>
    </w:p>
    <w:p w:rsidR="00887AAB" w:rsidRPr="00887AAB" w:rsidRDefault="00887AAB" w:rsidP="00887AAB">
      <w:pPr>
        <w:widowControl/>
        <w:autoSpaceDN/>
        <w:spacing w:line="360" w:lineRule="atLeast"/>
        <w:ind w:left="960" w:right="-5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除文史資料外，應加強蒐集社區基本資料，作為推動社區發展參考。思考社區發展願景，並按部就班分階段達成目標。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社區理監事及總幹事應依據活動構想，擬定詳細的年度計畫書，再依據計畫書編列預算，而年終的時候也需要製作決算表。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有作社區「對象清查」宜改為「福利需求調查」，並應將調查結果做統計分析。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福利服務需大量人力，應培訓志工、運用志工。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proofErr w:type="gramStart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對課輔</w:t>
      </w:r>
      <w:proofErr w:type="gramEnd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課程中缺課較多的兒童，應有進一步的了解與輔導。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社區活動申請政府輔助金額頗高。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社區內自然環境亦相當豐富，可嘗試開發社區環境、自然保育方面的活動。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八十九、花蓮縣光復鄉大華社區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（一）推展社區發展執行概況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年，座落於光復鄉首善之區，周圍有行政、市場、醫院、車站，社區人口數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1,702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人，目前會員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72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人，原住民</w:t>
      </w:r>
      <w:proofErr w:type="gramStart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人口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2/5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2.95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年度入會費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1,000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元，共有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人繳交，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年度沒有常年會費收入。</w:t>
      </w:r>
    </w:p>
    <w:p w:rsidR="00887AAB" w:rsidRPr="00887AAB" w:rsidRDefault="00887AAB" w:rsidP="00887AAB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經費收入主要來自政府補助，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年度政府補助</w:t>
      </w:r>
      <w:proofErr w:type="gramStart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總收入高達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80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％以上，社區應該有更多的自籌財源。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觀摩其他社區學習經驗，並努力爭取設施經費。有社區巡守隊、志工隊，並結合地方社團辦理活動。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成立</w:t>
      </w:r>
      <w:proofErr w:type="gramStart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多項班團隊</w:t>
      </w:r>
      <w:proofErr w:type="gramEnd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，有青少年美語成長營、電腦班、媽媽教室、銀髮族的環保、保健、電腦教室、麻將研習、國樂班等。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社區志工與活動團隊種類多，活動熱絡，除老年人與婦女活動外，最近開始推動青少年活動，社區活動力強。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社區活動中心的租金收入是最主要的自籌財源，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年度有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26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5,000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元，並訂有詳細的場地借用收費標準。場地充分利用辦理健檢、講演、頒獎典禮等。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與衛生所、消防隊、鄉公所、</w:t>
      </w:r>
      <w:proofErr w:type="gramStart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社教站等</w:t>
      </w:r>
      <w:proofErr w:type="gramEnd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單位合作，鼓勵居民參加活動。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老人福利服務方面，提供書法研習、麻將研習及老人保健講座、健康活動（八式動禪研習，流感講座、氣喘講座等）。增加長輩互動，並有成果紀錄。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志工參與社區服務，提供關懷訪視。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環保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DIY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的帽子，具有特色可發展產業增加收入。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/>
        <w:ind w:firstLine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社區文書檔案與內部作業組織簡則不完整，特別是評鑑資料未提供協會章程。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社區活動中心管理規定與使用辦法，應明訂清楚。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年度預算的編列過於簡略，在支出部分僅有會員大會、水電費及其他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項，未能反映年度計畫的內容。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缺少社區調查的基本資料。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營造農村新風貌的目標為何？要營造成何種新風貌，應再加清楚說明。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（四）建議事項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1080" w:hanging="37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應檢討修定社區章程、制定各內部作業組織簡則，作為活動作業基礎。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1080" w:hanging="37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應重視會務資訊與紀錄的整理；依照章程規定，定期召開理監事會議，建議向會員酌收會費。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1080" w:hanging="37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理監事應瞭解本身該盡的職責，在審查年度計畫、預算與決算時應確實瞭解其意義，否則通過的年度計畫與預算、決算僅具形式。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1080" w:hanging="37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應思考如何利用與結合社區內相關資源；蒐集建立社區調查資料，建置基本人口結構資料統計分析，作為福利服務推動深耕參考</w:t>
      </w:r>
      <w:r w:rsidRPr="00887AA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1080" w:hanging="37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計畫需求的敘述需加強，社區發展目標應具體</w:t>
      </w:r>
      <w:proofErr w:type="gramStart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清晰，</w:t>
      </w:r>
      <w:proofErr w:type="gramEnd"/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並促使人人參與志願服務，活動成果有待加強。</w:t>
      </w:r>
    </w:p>
    <w:p w:rsidR="00887AAB" w:rsidRPr="00887AAB" w:rsidRDefault="00887AAB" w:rsidP="00887AAB">
      <w:pPr>
        <w:widowControl/>
        <w:autoSpaceDN/>
        <w:spacing w:before="100" w:beforeAutospacing="1" w:after="100" w:afterAutospacing="1" w:line="360" w:lineRule="atLeast"/>
        <w:ind w:left="1080" w:hanging="37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87AAB">
        <w:rPr>
          <w:rFonts w:ascii="Times New Roman" w:hAnsi="Times New Roman" w:cs="Times New Roman"/>
          <w:color w:val="000000"/>
          <w:kern w:val="0"/>
          <w:sz w:val="27"/>
          <w:szCs w:val="27"/>
        </w:rPr>
        <w:t>老年人口比例較高，在福利社區化方向可加以著力。</w:t>
      </w:r>
    </w:p>
    <w:p w:rsidR="001E6A87" w:rsidRDefault="00887AAB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3C1"/>
    <w:rsid w:val="005852D7"/>
    <w:rsid w:val="006B0795"/>
    <w:rsid w:val="00847A7A"/>
    <w:rsid w:val="00887AAB"/>
    <w:rsid w:val="00924ECA"/>
    <w:rsid w:val="00D9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887AAB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887AAB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887AAB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887AAB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3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640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2017-05-17T00:42:00Z</dcterms:created>
  <dcterms:modified xsi:type="dcterms:W3CDTF">2017-05-17T00:42:00Z</dcterms:modified>
</cp:coreProperties>
</file>