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C45" w:rsidRPr="00224C10" w:rsidRDefault="00125C45" w:rsidP="00125C45">
      <w:pPr>
        <w:pageBreakBefore/>
        <w:snapToGrid w:val="0"/>
        <w:spacing w:line="360" w:lineRule="auto"/>
        <w:jc w:val="center"/>
        <w:rPr>
          <w:rFonts w:ascii="標楷體" w:eastAsia="標楷體" w:hAnsi="標楷體"/>
          <w:sz w:val="40"/>
        </w:rPr>
      </w:pPr>
      <w:bookmarkStart w:id="0" w:name="OLE_LINK1"/>
      <w:bookmarkStart w:id="1" w:name="OLE_LINK2"/>
      <w:bookmarkStart w:id="2" w:name="OLE_LINK9"/>
      <w:bookmarkStart w:id="3" w:name="OLE_LINK10"/>
      <w:bookmarkStart w:id="4" w:name="OLE_LINK4"/>
      <w:bookmarkStart w:id="5" w:name="OLE_LINK6"/>
      <w:bookmarkStart w:id="6" w:name="OLE_LINK12"/>
      <w:bookmarkStart w:id="7" w:name="OLE_LINK16"/>
      <w:r w:rsidRPr="00224C10">
        <w:rPr>
          <w:rFonts w:ascii="標楷體" w:eastAsia="標楷體" w:hAnsi="標楷體" w:hint="eastAsia"/>
          <w:sz w:val="40"/>
          <w:u w:val="single"/>
        </w:rPr>
        <w:t xml:space="preserve">　　　　</w:t>
      </w:r>
      <w:r w:rsidRPr="00224C10">
        <w:rPr>
          <w:rFonts w:ascii="標楷體" w:eastAsia="標楷體" w:hAnsi="標楷體" w:hint="eastAsia"/>
          <w:sz w:val="40"/>
        </w:rPr>
        <w:t>直轄市、縣(市)身心障礙者居家照顧服務成果編製說明</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一、統計範圍及對象：凡直轄市、縣(市)政府依據</w:t>
      </w:r>
      <w:r w:rsidRPr="000372D8">
        <w:rPr>
          <w:rFonts w:ascii="標楷體" w:eastAsia="標楷體" w:hAnsi="標楷體" w:hint="eastAsia"/>
        </w:rPr>
        <w:t>「失能身心障</w:t>
      </w:r>
      <w:r w:rsidRPr="000372D8">
        <w:rPr>
          <w:rFonts w:ascii="標楷體" w:eastAsia="標楷體" w:hAnsi="標楷體" w:hint="eastAsia"/>
          <w:szCs w:val="24"/>
        </w:rPr>
        <w:t>礙者補助使用居家照顧服務計畫」</w:t>
      </w:r>
      <w:r w:rsidR="000372D8" w:rsidRPr="00A64521">
        <w:rPr>
          <w:rFonts w:ascii="標楷體" w:eastAsia="標楷體" w:hAnsi="標楷體" w:hint="eastAsia"/>
          <w:color w:val="FF0000"/>
          <w:szCs w:val="24"/>
          <w:u w:val="single"/>
        </w:rPr>
        <w:t>及「長期照顧給付及支付基準」</w:t>
      </w:r>
      <w:r w:rsidRPr="0019788D">
        <w:rPr>
          <w:rFonts w:ascii="標楷體" w:eastAsia="標楷體" w:hAnsi="標楷體" w:hint="eastAsia"/>
          <w:color w:val="FF0000"/>
          <w:u w:val="single"/>
        </w:rPr>
        <w:t>規定辦理未滿50歲失能身心障礙者</w:t>
      </w:r>
      <w:r w:rsidRPr="00C1372A">
        <w:rPr>
          <w:rFonts w:ascii="標楷體" w:eastAsia="標楷體" w:hAnsi="標楷體" w:hint="eastAsia"/>
        </w:rPr>
        <w:t>已接受居家服務補助者之居家照顧服務成果，均為統計對象。</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二、統計標準時間：動態資料以當月之事實為準；靜態資料以當月底之事實為準。</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三、分類標準：橫項依「失能程度」、「服務人數」、「服務人次」、「服務時數」、「居家照</w:t>
      </w:r>
      <w:bookmarkStart w:id="8" w:name="_GoBack"/>
      <w:bookmarkEnd w:id="8"/>
      <w:r w:rsidRPr="00C1372A">
        <w:rPr>
          <w:rFonts w:ascii="標楷體" w:eastAsia="標楷體" w:hAnsi="標楷體" w:hint="eastAsia"/>
        </w:rPr>
        <w:t>顧服務員人數」及「執行經費」分；縱項依「障礙類別」及「性別」分。</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四、統計項目定義：居家照顧係指由照顧服務員到宅提供失能之身心障礙者家務及日常生活照顧、身體照顧等服務。</w:t>
      </w:r>
    </w:p>
    <w:p w:rsidR="00125C45" w:rsidRPr="00C1372A" w:rsidRDefault="00125C45" w:rsidP="00125C45">
      <w:pPr>
        <w:autoSpaceDE w:val="0"/>
        <w:autoSpaceDN w:val="0"/>
        <w:adjustRightInd w:val="0"/>
        <w:snapToGrid w:val="0"/>
        <w:spacing w:line="360" w:lineRule="auto"/>
        <w:ind w:leftChars="100" w:left="960" w:hangingChars="300" w:hanging="720"/>
        <w:rPr>
          <w:rFonts w:ascii="標楷體" w:eastAsia="標楷體" w:hAnsi="標楷體"/>
          <w:szCs w:val="24"/>
        </w:rPr>
      </w:pPr>
      <w:r w:rsidRPr="00C1372A">
        <w:rPr>
          <w:rFonts w:ascii="標楷體" w:eastAsia="標楷體" w:hAnsi="標楷體" w:hint="eastAsia"/>
          <w:szCs w:val="24"/>
        </w:rPr>
        <w:t>(一)領有身心障礙證明(新制)：</w:t>
      </w:r>
      <w:r w:rsidRPr="00C1372A">
        <w:rPr>
          <w:rFonts w:ascii="標楷體" w:eastAsia="標楷體" w:hAnsi="標楷體" w:hint="eastAsia"/>
        </w:rPr>
        <w:t>領有證明民眾之資料，以證明上註記之ICD診斷編碼對應回舊制障礙類別，以舊制類別呈現。</w:t>
      </w:r>
    </w:p>
    <w:p w:rsidR="00125C45" w:rsidRPr="00C1372A" w:rsidRDefault="00125C45" w:rsidP="00125C45">
      <w:pPr>
        <w:autoSpaceDE w:val="0"/>
        <w:autoSpaceDN w:val="0"/>
        <w:adjustRightInd w:val="0"/>
        <w:snapToGrid w:val="0"/>
        <w:spacing w:line="360" w:lineRule="auto"/>
        <w:ind w:leftChars="100" w:left="960" w:hangingChars="300" w:hanging="720"/>
        <w:rPr>
          <w:rFonts w:ascii="標楷體" w:eastAsia="標楷體" w:hAnsi="標楷體"/>
          <w:szCs w:val="24"/>
        </w:rPr>
      </w:pPr>
      <w:r w:rsidRPr="00C1372A">
        <w:rPr>
          <w:rFonts w:ascii="標楷體" w:eastAsia="標楷體" w:hAnsi="標楷體" w:hint="eastAsia"/>
          <w:szCs w:val="24"/>
        </w:rPr>
        <w:t>(二)領有身心障礙手冊(舊制)：依</w:t>
      </w:r>
      <w:r w:rsidRPr="00C1372A">
        <w:rPr>
          <w:rFonts w:ascii="標楷體" w:eastAsia="標楷體" w:hAnsi="標楷體" w:hint="eastAsia"/>
        </w:rPr>
        <w:t>「身心障礙者保護法」第3條規定，經鑑定並領有身心障礙手冊者。</w:t>
      </w:r>
    </w:p>
    <w:p w:rsidR="00125C45" w:rsidRPr="00EF59CD" w:rsidRDefault="00125C45" w:rsidP="00125C45">
      <w:pPr>
        <w:snapToGrid w:val="0"/>
        <w:spacing w:line="360" w:lineRule="auto"/>
        <w:ind w:leftChars="100" w:left="720" w:hangingChars="200" w:hanging="480"/>
        <w:rPr>
          <w:rFonts w:ascii="標楷體" w:eastAsia="標楷體" w:hAnsi="標楷體"/>
          <w:szCs w:val="24"/>
        </w:rPr>
      </w:pPr>
      <w:r w:rsidRPr="00C1372A">
        <w:rPr>
          <w:rFonts w:ascii="標楷體" w:eastAsia="標楷體" w:hAnsi="標楷體" w:hint="eastAsia"/>
        </w:rPr>
        <w:t>(三)失能程度：以巴氏量表、社會</w:t>
      </w:r>
      <w:r w:rsidRPr="00EF59CD">
        <w:rPr>
          <w:rFonts w:ascii="標楷體" w:eastAsia="標楷體" w:hAnsi="標楷體" w:hint="eastAsia"/>
          <w:szCs w:val="24"/>
        </w:rPr>
        <w:t>功能量表、自閉症者生活功能或居家服務需求等評估量表將身心障礙者日常生活功能失能程度區分輕度失能、中重度失能、極重度失能3級。</w:t>
      </w:r>
    </w:p>
    <w:p w:rsidR="00125C45" w:rsidRPr="00EF59CD" w:rsidRDefault="00125C45" w:rsidP="00125C45">
      <w:pPr>
        <w:snapToGrid w:val="0"/>
        <w:spacing w:line="360" w:lineRule="auto"/>
        <w:ind w:leftChars="100" w:left="720" w:hangingChars="200" w:hanging="480"/>
        <w:rPr>
          <w:rFonts w:ascii="標楷體" w:eastAsia="標楷體" w:hAnsi="標楷體"/>
          <w:szCs w:val="24"/>
        </w:rPr>
      </w:pPr>
      <w:r w:rsidRPr="00EF59CD">
        <w:rPr>
          <w:rFonts w:ascii="標楷體" w:eastAsia="標楷體" w:hAnsi="標楷體" w:hint="eastAsia"/>
          <w:szCs w:val="24"/>
        </w:rPr>
        <w:t>(四)服務人數：每月接受家務及日常生活照顧服務、身體照顧服務等居家照顧服務之身心障礙者人數，含非中低收入之輕、中重度失能及低收入、中低收入、非中低收入極重度失能之身心障礙者。</w:t>
      </w:r>
    </w:p>
    <w:p w:rsidR="00125C45" w:rsidRPr="00EF59CD" w:rsidRDefault="00125C45" w:rsidP="00125C45">
      <w:pPr>
        <w:snapToGrid w:val="0"/>
        <w:spacing w:line="360" w:lineRule="auto"/>
        <w:ind w:leftChars="100" w:left="720" w:hangingChars="200" w:hanging="480"/>
        <w:rPr>
          <w:rFonts w:ascii="標楷體" w:eastAsia="標楷體" w:hAnsi="標楷體"/>
          <w:szCs w:val="24"/>
        </w:rPr>
      </w:pPr>
      <w:r w:rsidRPr="00EF59CD">
        <w:rPr>
          <w:rFonts w:ascii="標楷體" w:eastAsia="標楷體" w:hAnsi="標楷體" w:hint="eastAsia"/>
          <w:szCs w:val="24"/>
        </w:rPr>
        <w:t>(五)服務人次：每月接受家務及日常生活照顧服務、身體照顧服務等居家照顧服務之身心障礙者人次，含非中低收入之輕、中重度失能及低收入、中低收入、非中低收入極重度失能之身心障礙者（每月接受服務次數）。</w:t>
      </w:r>
    </w:p>
    <w:p w:rsidR="00125C45" w:rsidRPr="00EF59CD" w:rsidRDefault="00125C45" w:rsidP="00125C45">
      <w:pPr>
        <w:snapToGrid w:val="0"/>
        <w:spacing w:line="360" w:lineRule="auto"/>
        <w:ind w:leftChars="100" w:left="720" w:hangingChars="200" w:hanging="480"/>
        <w:rPr>
          <w:rFonts w:ascii="標楷體" w:eastAsia="標楷體" w:hAnsi="標楷體"/>
          <w:szCs w:val="24"/>
        </w:rPr>
      </w:pPr>
      <w:r w:rsidRPr="00EF59CD">
        <w:rPr>
          <w:rFonts w:ascii="標楷體" w:eastAsia="標楷體" w:hAnsi="標楷體" w:hint="eastAsia"/>
          <w:szCs w:val="24"/>
        </w:rPr>
        <w:t>(六)服務時數：每月針對身心障礙者失能程度所核定之居家照顧服務時數。</w:t>
      </w:r>
    </w:p>
    <w:p w:rsidR="00125C45" w:rsidRPr="00EF59CD" w:rsidRDefault="00125C45" w:rsidP="00A64521">
      <w:pPr>
        <w:pStyle w:val="Default"/>
        <w:ind w:leftChars="99" w:left="706" w:hangingChars="195" w:hanging="468"/>
        <w:rPr>
          <w:rFonts w:hAnsi="標楷體"/>
          <w:color w:val="FF0000"/>
        </w:rPr>
      </w:pPr>
      <w:r w:rsidRPr="00EF59CD">
        <w:rPr>
          <w:rFonts w:hAnsi="標楷體" w:hint="eastAsia"/>
        </w:rPr>
        <w:t>(七)全額補助：</w:t>
      </w:r>
      <w:r w:rsidR="00997D27" w:rsidRPr="00A64521">
        <w:rPr>
          <w:rFonts w:hAnsi="標楷體" w:hint="eastAsia"/>
          <w:color w:val="FF0000"/>
          <w:u w:val="single"/>
        </w:rPr>
        <w:t>指</w:t>
      </w:r>
      <w:r w:rsidR="00EF59CD" w:rsidRPr="00A64521">
        <w:rPr>
          <w:rFonts w:hAnsi="標楷體" w:hint="eastAsia"/>
          <w:color w:val="FF0000"/>
          <w:u w:val="single"/>
        </w:rPr>
        <w:t>依「長期照顧給付及支付基準」規定，列冊低收入戶</w:t>
      </w:r>
      <w:r w:rsidR="002E4CDE" w:rsidRPr="00A64521">
        <w:rPr>
          <w:rFonts w:hAnsi="標楷體" w:hint="eastAsia"/>
          <w:color w:val="FF0000"/>
          <w:u w:val="single"/>
        </w:rPr>
        <w:t>及</w:t>
      </w:r>
      <w:r w:rsidR="00EF59CD" w:rsidRPr="00A64521">
        <w:rPr>
          <w:rFonts w:hAnsi="標楷體" w:hint="eastAsia"/>
          <w:color w:val="FF0000"/>
          <w:u w:val="single"/>
        </w:rPr>
        <w:t>列冊中低收入戶</w:t>
      </w:r>
      <w:r w:rsidR="002E4CDE" w:rsidRPr="00A64521">
        <w:rPr>
          <w:rFonts w:hAnsi="標楷體" w:hint="eastAsia"/>
          <w:color w:val="FF0000"/>
          <w:u w:val="single"/>
        </w:rPr>
        <w:t>照顧</w:t>
      </w:r>
      <w:r w:rsidR="003450A6" w:rsidRPr="00A64521">
        <w:rPr>
          <w:rFonts w:hAnsi="標楷體" w:hint="eastAsia"/>
          <w:color w:val="FF0000"/>
          <w:u w:val="single"/>
        </w:rPr>
        <w:t>服務部分</w:t>
      </w:r>
      <w:r w:rsidR="00E5012D" w:rsidRPr="00A64521">
        <w:rPr>
          <w:rFonts w:ascii="新細明體" w:eastAsia="新細明體" w:hAnsi="新細明體" w:hint="eastAsia"/>
          <w:color w:val="FF0000"/>
          <w:u w:val="single"/>
        </w:rPr>
        <w:t>(</w:t>
      </w:r>
      <w:r w:rsidR="00E5012D" w:rsidRPr="00A64521">
        <w:rPr>
          <w:rFonts w:hAnsi="標楷體" w:hint="eastAsia"/>
          <w:color w:val="FF0000"/>
          <w:u w:val="single"/>
        </w:rPr>
        <w:t>居家服務</w:t>
      </w:r>
      <w:r w:rsidR="00E5012D" w:rsidRPr="00A64521">
        <w:rPr>
          <w:rFonts w:ascii="新細明體" w:eastAsia="新細明體" w:hAnsi="新細明體" w:hint="eastAsia"/>
          <w:color w:val="FF0000"/>
          <w:u w:val="single"/>
        </w:rPr>
        <w:t>)</w:t>
      </w:r>
      <w:r w:rsidR="003450A6" w:rsidRPr="00A64521">
        <w:rPr>
          <w:rFonts w:hAnsi="標楷體" w:hint="eastAsia"/>
          <w:color w:val="FF0000"/>
          <w:u w:val="single"/>
        </w:rPr>
        <w:t>負擔比率為0％</w:t>
      </w:r>
      <w:r w:rsidRPr="00A64521">
        <w:rPr>
          <w:rFonts w:hAnsi="標楷體" w:hint="eastAsia"/>
          <w:color w:val="FF0000"/>
          <w:u w:val="single"/>
        </w:rPr>
        <w:t>。</w:t>
      </w:r>
    </w:p>
    <w:p w:rsidR="00125C45" w:rsidRPr="00A64DB0" w:rsidRDefault="00125C45" w:rsidP="00125C45">
      <w:pPr>
        <w:snapToGrid w:val="0"/>
        <w:spacing w:line="360" w:lineRule="auto"/>
        <w:ind w:leftChars="100" w:left="720" w:hangingChars="200" w:hanging="480"/>
        <w:rPr>
          <w:rFonts w:ascii="標楷體" w:eastAsia="標楷體" w:hAnsi="標楷體"/>
          <w:szCs w:val="24"/>
        </w:rPr>
      </w:pPr>
      <w:r w:rsidRPr="00224C10">
        <w:rPr>
          <w:rFonts w:ascii="標楷體" w:eastAsia="標楷體" w:hAnsi="標楷體" w:hint="eastAsia"/>
        </w:rPr>
        <w:t>(八)</w:t>
      </w:r>
      <w:r w:rsidRPr="00A64521">
        <w:rPr>
          <w:rFonts w:ascii="標楷體" w:eastAsia="標楷體" w:hAnsi="標楷體" w:hint="eastAsia"/>
          <w:color w:val="FF0000"/>
          <w:u w:val="single"/>
        </w:rPr>
        <w:t>自費</w:t>
      </w:r>
      <w:r w:rsidR="003A29CC" w:rsidRPr="00A64521">
        <w:rPr>
          <w:rFonts w:ascii="標楷體" w:eastAsia="標楷體" w:hAnsi="標楷體" w:hint="eastAsia"/>
          <w:color w:val="FF0000"/>
          <w:u w:val="single"/>
        </w:rPr>
        <w:t>5</w:t>
      </w:r>
      <w:r w:rsidRPr="00A64521">
        <w:rPr>
          <w:rFonts w:ascii="標楷體" w:eastAsia="標楷體" w:hAnsi="標楷體" w:hint="eastAsia"/>
          <w:color w:val="FF0000"/>
          <w:u w:val="single"/>
        </w:rPr>
        <w:t>%：指</w:t>
      </w:r>
      <w:r w:rsidR="003450A6" w:rsidRPr="00A64521">
        <w:rPr>
          <w:rFonts w:ascii="標楷體" w:eastAsia="標楷體" w:hAnsi="標楷體" w:hint="eastAsia"/>
          <w:color w:val="FF0000"/>
          <w:u w:val="single"/>
        </w:rPr>
        <w:t>依「長期照顧給付及支</w:t>
      </w:r>
      <w:r w:rsidR="003450A6" w:rsidRPr="00A64521">
        <w:rPr>
          <w:rFonts w:ascii="標楷體" w:eastAsia="標楷體" w:hAnsi="標楷體" w:hint="eastAsia"/>
          <w:color w:val="FF0000"/>
          <w:szCs w:val="24"/>
          <w:u w:val="single"/>
        </w:rPr>
        <w:t>付基準」規定，</w:t>
      </w:r>
      <w:r w:rsidR="00A64DB0" w:rsidRPr="00A64521">
        <w:rPr>
          <w:rFonts w:ascii="標楷體" w:eastAsia="標楷體" w:hAnsi="標楷體" w:hint="eastAsia"/>
          <w:color w:val="FF0000"/>
          <w:u w:val="single"/>
        </w:rPr>
        <w:t>列冊低收入戶及列冊中低收入戶以外，</w:t>
      </w:r>
      <w:r w:rsidR="003450A6" w:rsidRPr="00A64521">
        <w:rPr>
          <w:rFonts w:ascii="標楷體" w:eastAsia="標楷體" w:hAnsi="標楷體" w:hint="eastAsia"/>
          <w:color w:val="FF0000"/>
          <w:szCs w:val="24"/>
          <w:u w:val="single"/>
        </w:rPr>
        <w:t>符合領取身心障礙者生活補助資格者，</w:t>
      </w:r>
      <w:r w:rsidR="00A64DB0" w:rsidRPr="00A64521">
        <w:rPr>
          <w:rFonts w:ascii="標楷體" w:eastAsia="標楷體" w:hAnsi="標楷體" w:hint="eastAsia"/>
          <w:color w:val="FF0000"/>
          <w:u w:val="single"/>
        </w:rPr>
        <w:t>照顧服務部分(居家服務)</w:t>
      </w:r>
      <w:r w:rsidR="003450A6" w:rsidRPr="00A64521">
        <w:rPr>
          <w:rFonts w:ascii="標楷體" w:eastAsia="標楷體" w:hAnsi="標楷體" w:hint="eastAsia"/>
          <w:color w:val="FF0000"/>
          <w:szCs w:val="24"/>
          <w:u w:val="single"/>
        </w:rPr>
        <w:t>部分負擔比率為</w:t>
      </w:r>
      <w:r w:rsidR="003A29CC" w:rsidRPr="00A64521">
        <w:rPr>
          <w:rFonts w:ascii="標楷體" w:eastAsia="標楷體" w:hAnsi="標楷體" w:hint="eastAsia"/>
          <w:color w:val="FF0000"/>
          <w:szCs w:val="24"/>
          <w:u w:val="single"/>
        </w:rPr>
        <w:t>5</w:t>
      </w:r>
      <w:r w:rsidR="003450A6" w:rsidRPr="00A64521">
        <w:rPr>
          <w:rFonts w:ascii="標楷體" w:eastAsia="標楷體" w:hAnsi="標楷體" w:hint="eastAsia"/>
          <w:color w:val="FF0000"/>
          <w:szCs w:val="24"/>
          <w:u w:val="single"/>
        </w:rPr>
        <w:t>％</w:t>
      </w:r>
      <w:r w:rsidRPr="00A64521">
        <w:rPr>
          <w:rFonts w:ascii="標楷體" w:eastAsia="標楷體" w:hAnsi="標楷體" w:hint="eastAsia"/>
          <w:color w:val="FF0000"/>
          <w:szCs w:val="24"/>
          <w:u w:val="single"/>
        </w:rPr>
        <w:t>。</w:t>
      </w:r>
    </w:p>
    <w:p w:rsidR="00125C45" w:rsidRPr="003A29CC" w:rsidRDefault="00125C45" w:rsidP="00125C45">
      <w:pPr>
        <w:snapToGrid w:val="0"/>
        <w:spacing w:line="360" w:lineRule="auto"/>
        <w:ind w:leftChars="100" w:left="720" w:hangingChars="200" w:hanging="480"/>
        <w:rPr>
          <w:rFonts w:ascii="標楷體" w:eastAsia="標楷體" w:hAnsi="標楷體"/>
          <w:b/>
          <w:color w:val="FF0000"/>
          <w:szCs w:val="24"/>
        </w:rPr>
      </w:pPr>
      <w:bookmarkStart w:id="9" w:name="OLE_LINK3"/>
      <w:bookmarkStart w:id="10" w:name="OLE_LINK11"/>
      <w:bookmarkStart w:id="11" w:name="OLE_LINK14"/>
      <w:bookmarkStart w:id="12" w:name="OLE_LINK15"/>
      <w:bookmarkEnd w:id="0"/>
      <w:bookmarkEnd w:id="1"/>
      <w:bookmarkEnd w:id="2"/>
      <w:bookmarkEnd w:id="3"/>
      <w:r w:rsidRPr="00224C10">
        <w:rPr>
          <w:rFonts w:ascii="標楷體" w:eastAsia="標楷體" w:hAnsi="標楷體" w:hint="eastAsia"/>
        </w:rPr>
        <w:t>(九)</w:t>
      </w:r>
      <w:r w:rsidRPr="00A64521">
        <w:rPr>
          <w:rFonts w:ascii="標楷體" w:eastAsia="標楷體" w:hAnsi="標楷體" w:hint="eastAsia"/>
          <w:color w:val="FF0000"/>
          <w:u w:val="single"/>
        </w:rPr>
        <w:t>自費</w:t>
      </w:r>
      <w:r w:rsidR="003A29CC" w:rsidRPr="00A64521">
        <w:rPr>
          <w:rFonts w:ascii="標楷體" w:eastAsia="標楷體" w:hAnsi="標楷體" w:hint="eastAsia"/>
          <w:color w:val="FF0000"/>
          <w:u w:val="single"/>
        </w:rPr>
        <w:t>16</w:t>
      </w:r>
      <w:r w:rsidRPr="00A64521">
        <w:rPr>
          <w:rFonts w:ascii="標楷體" w:eastAsia="標楷體" w:hAnsi="標楷體" w:hint="eastAsia"/>
          <w:color w:val="FF0000"/>
          <w:u w:val="single"/>
        </w:rPr>
        <w:t>%：指</w:t>
      </w:r>
      <w:r w:rsidR="002A085C" w:rsidRPr="00A64521">
        <w:rPr>
          <w:rFonts w:ascii="標楷體" w:eastAsia="標楷體" w:hAnsi="標楷體" w:hint="eastAsia"/>
          <w:color w:val="FF0000"/>
          <w:szCs w:val="24"/>
          <w:u w:val="single"/>
        </w:rPr>
        <w:t>依「長期照顧給付及支付基準」規定，</w:t>
      </w:r>
      <w:r w:rsidR="003A29CC" w:rsidRPr="00A64521">
        <w:rPr>
          <w:rFonts w:ascii="標楷體" w:eastAsia="標楷體" w:hAnsi="標楷體" w:hint="eastAsia"/>
          <w:color w:val="FF0000"/>
          <w:szCs w:val="24"/>
          <w:u w:val="single"/>
        </w:rPr>
        <w:t>前兩者以外之</w:t>
      </w:r>
      <w:r w:rsidR="002A085C" w:rsidRPr="00A64521">
        <w:rPr>
          <w:rFonts w:ascii="標楷體" w:eastAsia="標楷體" w:hAnsi="標楷體" w:hint="eastAsia"/>
          <w:color w:val="FF0000"/>
          <w:szCs w:val="24"/>
          <w:u w:val="single"/>
        </w:rPr>
        <w:t>身心障礙者，照顧服務部分(居家服務)部分負擔比率為</w:t>
      </w:r>
      <w:r w:rsidR="001B5C42" w:rsidRPr="009052B4">
        <w:rPr>
          <w:rFonts w:ascii="標楷體" w:eastAsia="標楷體" w:hAnsi="標楷體" w:hint="eastAsia"/>
          <w:color w:val="FF0000"/>
          <w:szCs w:val="24"/>
          <w:u w:val="single"/>
        </w:rPr>
        <w:t>16</w:t>
      </w:r>
      <w:r w:rsidR="002A085C" w:rsidRPr="00A64521">
        <w:rPr>
          <w:rFonts w:ascii="標楷體" w:eastAsia="標楷體" w:hAnsi="標楷體" w:hint="eastAsia"/>
          <w:color w:val="FF0000"/>
          <w:szCs w:val="24"/>
          <w:u w:val="single"/>
        </w:rPr>
        <w:t>％</w:t>
      </w:r>
      <w:r w:rsidRPr="00A64521">
        <w:rPr>
          <w:rFonts w:ascii="標楷體" w:eastAsia="標楷體" w:hAnsi="標楷體" w:hint="eastAsia"/>
          <w:color w:val="FF0000"/>
          <w:szCs w:val="24"/>
          <w:u w:val="single"/>
        </w:rPr>
        <w:t>。</w:t>
      </w:r>
    </w:p>
    <w:p w:rsidR="00125C45" w:rsidRPr="001A4ECF" w:rsidRDefault="00125C45" w:rsidP="00EB632E">
      <w:pPr>
        <w:snapToGrid w:val="0"/>
        <w:spacing w:line="360" w:lineRule="auto"/>
        <w:ind w:leftChars="100" w:left="840" w:hangingChars="250" w:hanging="600"/>
        <w:rPr>
          <w:rFonts w:ascii="標楷體" w:eastAsia="標楷體" w:hAnsi="標楷體"/>
        </w:rPr>
      </w:pPr>
      <w:bookmarkStart w:id="13" w:name="OLE_LINK5"/>
      <w:bookmarkStart w:id="14" w:name="OLE_LINK7"/>
      <w:bookmarkStart w:id="15" w:name="OLE_LINK13"/>
      <w:bookmarkStart w:id="16" w:name="OLE_LINK8"/>
      <w:bookmarkStart w:id="17" w:name="OLE_LINK17"/>
      <w:bookmarkEnd w:id="4"/>
      <w:bookmarkEnd w:id="5"/>
      <w:bookmarkEnd w:id="6"/>
      <w:bookmarkEnd w:id="7"/>
      <w:r w:rsidRPr="00A64521">
        <w:rPr>
          <w:rFonts w:ascii="標楷體" w:eastAsia="標楷體" w:hAnsi="標楷體" w:hint="eastAsia"/>
          <w:color w:val="FF0000"/>
          <w:u w:val="single"/>
        </w:rPr>
        <w:lastRenderedPageBreak/>
        <w:t>(十)</w:t>
      </w:r>
      <w:r w:rsidRPr="001A4ECF">
        <w:rPr>
          <w:rFonts w:ascii="標楷體" w:eastAsia="標楷體" w:hAnsi="標楷體" w:hint="eastAsia"/>
        </w:rPr>
        <w:t>居家照顧服務員人數：經照顧服務員訓練考評及格領有照顧服務員結業證明書者或經照顧服務員技術士技能檢定合格者之人數</w:t>
      </w:r>
      <w:r w:rsidR="00EB632E" w:rsidRPr="001A4ECF">
        <w:rPr>
          <w:rFonts w:ascii="標楷體" w:eastAsia="標楷體" w:cs="標楷體" w:hint="eastAsia"/>
          <w:kern w:val="0"/>
          <w:szCs w:val="24"/>
        </w:rPr>
        <w:t>，且僅計算服務身心障礙者。</w:t>
      </w:r>
    </w:p>
    <w:p w:rsidR="00125C45" w:rsidRPr="001A4ECF" w:rsidRDefault="00125C45" w:rsidP="001D5C0C">
      <w:pPr>
        <w:snapToGrid w:val="0"/>
        <w:spacing w:line="360" w:lineRule="auto"/>
        <w:ind w:leftChars="100" w:left="840" w:hangingChars="250" w:hanging="600"/>
        <w:rPr>
          <w:rFonts w:ascii="標楷體" w:eastAsia="標楷體" w:hAnsi="標楷體"/>
        </w:rPr>
      </w:pPr>
      <w:r w:rsidRPr="00A64521">
        <w:rPr>
          <w:rFonts w:ascii="標楷體" w:eastAsia="標楷體" w:hAnsi="標楷體" w:hint="eastAsia"/>
          <w:color w:val="FF0000"/>
          <w:u w:val="single"/>
        </w:rPr>
        <w:t>(十</w:t>
      </w:r>
      <w:r w:rsidR="004A25C5" w:rsidRPr="00A64521">
        <w:rPr>
          <w:rFonts w:ascii="標楷體" w:eastAsia="標楷體" w:hAnsi="標楷體" w:hint="eastAsia"/>
          <w:color w:val="FF0000"/>
          <w:u w:val="single"/>
        </w:rPr>
        <w:t>一</w:t>
      </w:r>
      <w:r w:rsidRPr="00A64521">
        <w:rPr>
          <w:rFonts w:ascii="標楷體" w:eastAsia="標楷體" w:hAnsi="標楷體" w:hint="eastAsia"/>
          <w:color w:val="FF0000"/>
          <w:u w:val="single"/>
        </w:rPr>
        <w:t>)</w:t>
      </w:r>
      <w:r w:rsidRPr="001A4ECF">
        <w:rPr>
          <w:rFonts w:ascii="標楷體" w:eastAsia="標楷體" w:hAnsi="標楷體" w:hint="eastAsia"/>
        </w:rPr>
        <w:t>其他：指除表列失智症患者、慢性精神病患者、智能障礙者、自閉症者、植物人</w:t>
      </w:r>
      <w:r w:rsidR="001D5C0C" w:rsidRPr="001A4ECF">
        <w:rPr>
          <w:rFonts w:ascii="標楷體" w:eastAsia="標楷體" w:hAnsi="標楷體" w:hint="eastAsia"/>
        </w:rPr>
        <w:t>、</w:t>
      </w:r>
      <w:r w:rsidRPr="001A4ECF">
        <w:rPr>
          <w:rFonts w:ascii="標楷體" w:eastAsia="標楷體" w:hAnsi="標楷體" w:hint="eastAsia"/>
        </w:rPr>
        <w:t>罕見疾病者</w:t>
      </w:r>
      <w:r w:rsidR="001D5C0C" w:rsidRPr="001A4ECF">
        <w:rPr>
          <w:rFonts w:ascii="標楷體" w:eastAsia="標楷體" w:hAnsi="標楷體" w:hint="eastAsia"/>
        </w:rPr>
        <w:t>、視覺障礙者、肢體障礙者</w:t>
      </w:r>
      <w:r w:rsidR="005244B3" w:rsidRPr="001A4ECF">
        <w:rPr>
          <w:rFonts w:ascii="標楷體" w:eastAsia="標楷體" w:hAnsi="標楷體" w:hint="eastAsia"/>
        </w:rPr>
        <w:t>、</w:t>
      </w:r>
      <w:r w:rsidR="001D5C0C" w:rsidRPr="001A4ECF">
        <w:rPr>
          <w:rFonts w:ascii="標楷體" w:eastAsia="標楷體" w:hAnsi="標楷體" w:hint="eastAsia"/>
        </w:rPr>
        <w:t>重要器官失去功能者</w:t>
      </w:r>
      <w:r w:rsidR="005244B3" w:rsidRPr="001A4ECF">
        <w:rPr>
          <w:rFonts w:ascii="標楷體" w:eastAsia="標楷體" w:hAnsi="標楷體" w:hint="eastAsia"/>
        </w:rPr>
        <w:t>及多重障礙者</w:t>
      </w:r>
      <w:r w:rsidR="001D5C0C" w:rsidRPr="001A4ECF">
        <w:rPr>
          <w:rFonts w:ascii="標楷體" w:eastAsia="標楷體" w:hAnsi="標楷體" w:hint="eastAsia"/>
        </w:rPr>
        <w:t xml:space="preserve"> </w:t>
      </w:r>
      <w:r w:rsidR="005244B3" w:rsidRPr="001A4ECF">
        <w:rPr>
          <w:rFonts w:ascii="標楷體" w:eastAsia="標楷體" w:hAnsi="標楷體" w:hint="eastAsia"/>
        </w:rPr>
        <w:t>10</w:t>
      </w:r>
      <w:r w:rsidRPr="001A4ECF">
        <w:rPr>
          <w:rFonts w:ascii="標楷體" w:eastAsia="標楷體" w:hAnsi="標楷體" w:hint="eastAsia"/>
        </w:rPr>
        <w:t>類以外之身心障礙者，歸類於其他。</w:t>
      </w:r>
    </w:p>
    <w:p w:rsidR="00125C45" w:rsidRPr="001A4ECF" w:rsidRDefault="00125C45" w:rsidP="00125C45">
      <w:pPr>
        <w:snapToGrid w:val="0"/>
        <w:spacing w:line="360" w:lineRule="auto"/>
        <w:ind w:leftChars="100" w:left="720" w:hangingChars="200" w:hanging="480"/>
        <w:rPr>
          <w:rFonts w:ascii="標楷體" w:eastAsia="標楷體" w:hAnsi="標楷體"/>
        </w:rPr>
      </w:pPr>
      <w:r w:rsidRPr="00A64521">
        <w:rPr>
          <w:rFonts w:ascii="標楷體" w:eastAsia="標楷體" w:hAnsi="標楷體" w:hint="eastAsia"/>
          <w:color w:val="FF0000"/>
          <w:u w:val="single"/>
        </w:rPr>
        <w:t>(十</w:t>
      </w:r>
      <w:r w:rsidR="004A25C5" w:rsidRPr="00A64521">
        <w:rPr>
          <w:rFonts w:ascii="標楷體" w:eastAsia="標楷體" w:hAnsi="標楷體" w:hint="eastAsia"/>
          <w:color w:val="FF0000"/>
          <w:u w:val="single"/>
        </w:rPr>
        <w:t>二</w:t>
      </w:r>
      <w:r w:rsidRPr="00A64521">
        <w:rPr>
          <w:rFonts w:ascii="標楷體" w:eastAsia="標楷體" w:hAnsi="標楷體" w:hint="eastAsia"/>
          <w:color w:val="FF0000"/>
          <w:u w:val="single"/>
        </w:rPr>
        <w:t>)</w:t>
      </w:r>
      <w:r w:rsidRPr="001A4ECF">
        <w:rPr>
          <w:rFonts w:ascii="標楷體" w:eastAsia="標楷體" w:hAnsi="標楷體" w:hint="eastAsia"/>
        </w:rPr>
        <w:t>本月執行經費：係指本月核銷之執行經費。</w:t>
      </w:r>
    </w:p>
    <w:p w:rsidR="00125C45" w:rsidRPr="001A4ECF" w:rsidRDefault="00125C45" w:rsidP="00125C45">
      <w:pPr>
        <w:snapToGrid w:val="0"/>
        <w:spacing w:line="360" w:lineRule="auto"/>
        <w:ind w:left="480" w:hangingChars="200" w:hanging="480"/>
        <w:rPr>
          <w:rFonts w:ascii="標楷體" w:eastAsia="標楷體" w:hAnsi="標楷體"/>
        </w:rPr>
      </w:pPr>
      <w:r w:rsidRPr="001A4ECF">
        <w:rPr>
          <w:rFonts w:ascii="標楷體" w:eastAsia="標楷體" w:hAnsi="標楷體" w:hint="eastAsia"/>
        </w:rPr>
        <w:t>五、資料蒐集方法及編製程序：依據本府自辦或經本府委託辦理居家照顧服務之公益慈善、醫療、護理等法人、團體、機構經辦資料彙編。</w:t>
      </w:r>
    </w:p>
    <w:p w:rsidR="004E1E0A" w:rsidRPr="001A4ECF" w:rsidRDefault="00125C45" w:rsidP="00125C45">
      <w:pPr>
        <w:snapToGrid w:val="0"/>
        <w:spacing w:line="360" w:lineRule="auto"/>
        <w:ind w:left="480" w:hangingChars="200" w:hanging="480"/>
      </w:pPr>
      <w:r w:rsidRPr="001A4ECF">
        <w:rPr>
          <w:rFonts w:ascii="標楷體" w:eastAsia="標楷體" w:hAnsi="標楷體" w:hint="eastAsia"/>
        </w:rPr>
        <w:t>六、編送對象：本表編製2份，於完成會核程序並經機關首長核章後，1份送主計處（室），1份自存外，應由網際網路線上傳送至衛生福利部統計處資料庫。</w:t>
      </w:r>
      <w:bookmarkEnd w:id="9"/>
      <w:bookmarkEnd w:id="13"/>
      <w:bookmarkEnd w:id="14"/>
      <w:r w:rsidR="001D5C0C" w:rsidRPr="001A4ECF">
        <w:rPr>
          <w:rFonts w:ascii="標楷體" w:eastAsia="標楷體" w:hAnsi="標楷體" w:hint="eastAsia"/>
        </w:rPr>
        <w:t xml:space="preserve"> </w:t>
      </w:r>
      <w:bookmarkEnd w:id="10"/>
      <w:bookmarkEnd w:id="11"/>
      <w:bookmarkEnd w:id="12"/>
      <w:bookmarkEnd w:id="15"/>
      <w:bookmarkEnd w:id="16"/>
      <w:bookmarkEnd w:id="17"/>
    </w:p>
    <w:sectPr w:rsidR="004E1E0A" w:rsidRPr="001A4ECF" w:rsidSect="00AC5D41">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573" w:rsidRDefault="00996573" w:rsidP="00F43731">
      <w:r>
        <w:separator/>
      </w:r>
    </w:p>
  </w:endnote>
  <w:endnote w:type="continuationSeparator" w:id="0">
    <w:p w:rsidR="00996573" w:rsidRDefault="00996573"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573" w:rsidRDefault="00996573" w:rsidP="00F43731">
      <w:r>
        <w:separator/>
      </w:r>
    </w:p>
  </w:footnote>
  <w:footnote w:type="continuationSeparator" w:id="0">
    <w:p w:rsidR="00996573" w:rsidRDefault="00996573"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372D8"/>
    <w:rsid w:val="00052CB3"/>
    <w:rsid w:val="000B173C"/>
    <w:rsid w:val="000D68F5"/>
    <w:rsid w:val="000E71B8"/>
    <w:rsid w:val="000E78C2"/>
    <w:rsid w:val="00125C45"/>
    <w:rsid w:val="0019788D"/>
    <w:rsid w:val="00197B9D"/>
    <w:rsid w:val="001A4ECF"/>
    <w:rsid w:val="001B5C42"/>
    <w:rsid w:val="001C6CF9"/>
    <w:rsid w:val="001D5C0C"/>
    <w:rsid w:val="001F44E6"/>
    <w:rsid w:val="00241D27"/>
    <w:rsid w:val="00273018"/>
    <w:rsid w:val="002A085C"/>
    <w:rsid w:val="002D3720"/>
    <w:rsid w:val="002E4CDE"/>
    <w:rsid w:val="002E66AE"/>
    <w:rsid w:val="003450A6"/>
    <w:rsid w:val="003A29CC"/>
    <w:rsid w:val="003B593E"/>
    <w:rsid w:val="004A25C5"/>
    <w:rsid w:val="004B22C7"/>
    <w:rsid w:val="004E1E0A"/>
    <w:rsid w:val="004E795B"/>
    <w:rsid w:val="005244B3"/>
    <w:rsid w:val="00540FB1"/>
    <w:rsid w:val="005535F1"/>
    <w:rsid w:val="00553D1B"/>
    <w:rsid w:val="005D2389"/>
    <w:rsid w:val="00616420"/>
    <w:rsid w:val="0062668F"/>
    <w:rsid w:val="00677B9C"/>
    <w:rsid w:val="006816E9"/>
    <w:rsid w:val="006C7256"/>
    <w:rsid w:val="00701B5F"/>
    <w:rsid w:val="0071640F"/>
    <w:rsid w:val="00757E02"/>
    <w:rsid w:val="00764865"/>
    <w:rsid w:val="007C1A5D"/>
    <w:rsid w:val="007F12DC"/>
    <w:rsid w:val="007F1AC9"/>
    <w:rsid w:val="0085173F"/>
    <w:rsid w:val="0085324D"/>
    <w:rsid w:val="00856F55"/>
    <w:rsid w:val="00862F83"/>
    <w:rsid w:val="008C2B02"/>
    <w:rsid w:val="008F0996"/>
    <w:rsid w:val="00900F96"/>
    <w:rsid w:val="0090513A"/>
    <w:rsid w:val="009052B4"/>
    <w:rsid w:val="00930CA2"/>
    <w:rsid w:val="00944AB8"/>
    <w:rsid w:val="00996573"/>
    <w:rsid w:val="00997D27"/>
    <w:rsid w:val="009E660D"/>
    <w:rsid w:val="009F6757"/>
    <w:rsid w:val="00A64521"/>
    <w:rsid w:val="00A64DB0"/>
    <w:rsid w:val="00AC5D41"/>
    <w:rsid w:val="00B12D5A"/>
    <w:rsid w:val="00B12D6B"/>
    <w:rsid w:val="00B60184"/>
    <w:rsid w:val="00C0567B"/>
    <w:rsid w:val="00C148BC"/>
    <w:rsid w:val="00C41214"/>
    <w:rsid w:val="00C67F2D"/>
    <w:rsid w:val="00C732BE"/>
    <w:rsid w:val="00C77DF4"/>
    <w:rsid w:val="00D32F38"/>
    <w:rsid w:val="00D92974"/>
    <w:rsid w:val="00D94BBB"/>
    <w:rsid w:val="00DE45EE"/>
    <w:rsid w:val="00DE7281"/>
    <w:rsid w:val="00E141EA"/>
    <w:rsid w:val="00E31387"/>
    <w:rsid w:val="00E31836"/>
    <w:rsid w:val="00E5012D"/>
    <w:rsid w:val="00E86AFB"/>
    <w:rsid w:val="00EB5627"/>
    <w:rsid w:val="00EB632E"/>
    <w:rsid w:val="00EF28F3"/>
    <w:rsid w:val="00EF59CD"/>
    <w:rsid w:val="00EF65C5"/>
    <w:rsid w:val="00F43731"/>
    <w:rsid w:val="00F6531C"/>
    <w:rsid w:val="00F73AD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81BFFA-D831-469E-A506-780CDAB6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customStyle="1" w:styleId="Default">
    <w:name w:val="Default"/>
    <w:rsid w:val="00EF59CD"/>
    <w:pPr>
      <w:widowControl w:val="0"/>
      <w:autoSpaceDE w:val="0"/>
      <w:autoSpaceDN w:val="0"/>
      <w:adjustRightInd w:val="0"/>
    </w:pPr>
    <w:rPr>
      <w:rFonts w:ascii="標楷體" w:eastAsia="標楷體" w:cs="標楷體"/>
      <w:color w:val="000000"/>
      <w:kern w:val="0"/>
      <w:szCs w:val="24"/>
    </w:rPr>
  </w:style>
  <w:style w:type="paragraph" w:styleId="a7">
    <w:name w:val="Balloon Text"/>
    <w:basedOn w:val="a"/>
    <w:link w:val="a8"/>
    <w:uiPriority w:val="99"/>
    <w:semiHidden/>
    <w:unhideWhenUsed/>
    <w:rsid w:val="004A25C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A25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4</cp:revision>
  <cp:lastPrinted>2018-01-05T08:26:00Z</cp:lastPrinted>
  <dcterms:created xsi:type="dcterms:W3CDTF">2018-01-18T03:27:00Z</dcterms:created>
  <dcterms:modified xsi:type="dcterms:W3CDTF">2018-01-18T05:37:00Z</dcterms:modified>
</cp:coreProperties>
</file>